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5.0 -->
  <w:body>
    <w:tbl>
      <w:tblPr>
        <w:tblW w:w="9923" w:type="dxa"/>
        <w:tblInd w:w="-15" w:type="dxa"/>
        <w:tblBorders>
          <w:top w:val="single" w:sz="12" w:space="0" w:color="808080"/>
          <w:left w:val="single" w:sz="12" w:space="0" w:color="auto"/>
          <w:bottom w:val="single" w:sz="12" w:space="0" w:color="808080"/>
          <w:right w:val="single" w:sz="12" w:space="0" w:color="auto"/>
          <w:insideH w:val="single" w:sz="6" w:space="0" w:color="808080"/>
          <w:insideV w:val="single" w:sz="6" w:space="0" w:color="808080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1844"/>
        <w:gridCol w:w="2553"/>
        <w:gridCol w:w="2552"/>
        <w:gridCol w:w="1134"/>
        <w:gridCol w:w="1840"/>
      </w:tblGrid>
      <w:tr w14:paraId="3A8F741E" w14:textId="77777777" w:rsidTr="004238DF">
        <w:tblPrEx>
          <w:tblW w:w="9923" w:type="dxa"/>
          <w:tblInd w:w="-15" w:type="dxa"/>
          <w:tblBorders>
            <w:top w:val="single" w:sz="12" w:space="0" w:color="808080"/>
            <w:left w:val="single" w:sz="12" w:space="0" w:color="auto"/>
            <w:bottom w:val="single" w:sz="12" w:space="0" w:color="808080"/>
            <w:right w:val="single" w:sz="12" w:space="0" w:color="auto"/>
            <w:insideH w:val="single" w:sz="6" w:space="0" w:color="808080"/>
            <w:insideV w:val="single" w:sz="6" w:space="0" w:color="808080"/>
          </w:tblBorders>
          <w:tblLayout w:type="fixed"/>
          <w:tblCellMar>
            <w:left w:w="71" w:type="dxa"/>
            <w:right w:w="71" w:type="dxa"/>
          </w:tblCellMar>
          <w:tblLook w:val="04A0"/>
        </w:tblPrEx>
        <w:trPr>
          <w:cantSplit/>
        </w:trPr>
        <w:tc>
          <w:tcPr>
            <w:tcW w:w="18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CA49F6" w:rsidRPr="004238DF" w14:paraId="3A8F741B" w14:textId="77777777">
            <w:pPr>
              <w:pStyle w:val="Subtitle"/>
              <w:rPr>
                <w:rStyle w:val="Strong"/>
                <w:rFonts w:ascii="Calibri" w:hAnsi="Calibri"/>
                <w:color w:val="000080"/>
                <w:lang w:val="nn-NO"/>
              </w:rPr>
            </w:pPr>
            <w:bookmarkStart w:id="0" w:name="tempHer"/>
            <w:bookmarkEnd w:id="0"/>
            <w:r w:rsidRPr="004238DF">
              <w:rPr>
                <w:rFonts w:ascii="Calibri" w:hAnsi="Calibri"/>
                <w:noProof/>
                <w:lang w:val="nn-NO"/>
              </w:rPr>
              <w:drawing>
                <wp:inline distT="0" distB="0" distL="0" distR="0">
                  <wp:extent cx="1072515" cy="633095"/>
                  <wp:effectExtent l="0" t="0" r="0" b="0"/>
                  <wp:docPr id="1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Bild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2515" cy="633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38DF">
              <w:rPr>
                <w:rStyle w:val="Strong"/>
                <w:rFonts w:ascii="Calibri" w:hAnsi="Calibri"/>
                <w:color w:val="000080"/>
                <w:lang w:val="nn-NO"/>
              </w:rPr>
              <w:fldChar w:fldCharType="begin"/>
            </w:r>
            <w:r w:rsidRPr="004238DF">
              <w:rPr>
                <w:rStyle w:val="Strong"/>
                <w:rFonts w:ascii="Calibri" w:hAnsi="Calibri"/>
                <w:color w:val="000080"/>
                <w:lang w:val="nn-NO"/>
              </w:rPr>
              <w:instrText xml:space="preserve">  \* MERGEFORMAT </w:instrText>
            </w:r>
            <w:r w:rsidRPr="004238DF">
              <w:rPr>
                <w:rStyle w:val="Strong"/>
                <w:rFonts w:ascii="Calibri" w:hAnsi="Calibri"/>
                <w:color w:val="000080"/>
                <w:lang w:val="nn-NO"/>
              </w:rPr>
              <w:fldChar w:fldCharType="end"/>
            </w:r>
          </w:p>
        </w:tc>
        <w:tc>
          <w:tcPr>
            <w:tcW w:w="6239" w:type="dxa"/>
            <w:gridSpan w:val="3"/>
            <w:vMerge w:val="restart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808080"/>
            </w:tcBorders>
            <w:vAlign w:val="center"/>
            <w:hideMark/>
          </w:tcPr>
          <w:p w:rsidR="00CA49F6" w:rsidRPr="004238DF" w14:paraId="3A8F741C" w14:textId="77777777">
            <w:pPr>
              <w:pStyle w:val="Norskakkreditering"/>
              <w:rPr>
                <w:rStyle w:val="Strong"/>
                <w:rFonts w:ascii="Calibri" w:hAnsi="Calibri"/>
                <w:color w:val="000080"/>
                <w:lang w:val="nn-NO"/>
              </w:rPr>
            </w:pPr>
            <w:r w:rsidRPr="004238DF">
              <w:rPr>
                <w:rStyle w:val="Strong"/>
                <w:rFonts w:ascii="Calibri" w:hAnsi="Calibri"/>
                <w:color w:val="000080"/>
                <w:sz w:val="24"/>
                <w:lang w:val="nn-NO"/>
              </w:rPr>
              <w:fldChar w:fldCharType="begin" w:fldLock="1"/>
            </w:r>
            <w:r w:rsidRPr="004238DF">
              <w:rPr>
                <w:rStyle w:val="Strong"/>
                <w:rFonts w:ascii="Calibri" w:hAnsi="Calibri"/>
                <w:color w:val="000080"/>
                <w:sz w:val="24"/>
                <w:lang w:val="nn-NO"/>
              </w:rPr>
              <w:instrText xml:space="preserve"> DOCPROPERTY EK_DokTittel </w:instrText>
            </w:r>
            <w:r w:rsidRPr="004238DF">
              <w:rPr>
                <w:rStyle w:val="Strong"/>
                <w:rFonts w:ascii="Calibri" w:hAnsi="Calibri"/>
                <w:color w:val="000080"/>
                <w:sz w:val="24"/>
                <w:lang w:val="nn-NO"/>
              </w:rPr>
              <w:fldChar w:fldCharType="separate"/>
            </w:r>
            <w:r w:rsidRPr="004238DF">
              <w:rPr>
                <w:rStyle w:val="Strong"/>
                <w:rFonts w:ascii="Calibri" w:hAnsi="Calibri"/>
                <w:color w:val="000080"/>
                <w:sz w:val="24"/>
                <w:lang w:val="nn-NO"/>
              </w:rPr>
              <w:t>Samsvarsmatrise for NS-EN ISO/IEC 17021-1:2015</w:t>
            </w:r>
            <w:r w:rsidRPr="004238DF">
              <w:rPr>
                <w:rStyle w:val="Strong"/>
                <w:rFonts w:ascii="Calibri" w:hAnsi="Calibri"/>
                <w:color w:val="000080"/>
                <w:sz w:val="24"/>
                <w:lang w:val="nn-NO"/>
              </w:rPr>
              <w:fldChar w:fldCharType="end"/>
            </w:r>
          </w:p>
        </w:tc>
        <w:tc>
          <w:tcPr>
            <w:tcW w:w="1840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hideMark/>
          </w:tcPr>
          <w:p w:rsidR="00CA49F6" w:rsidRPr="004238DF" w14:paraId="3A8F741D" w14:textId="77777777">
            <w:pPr>
              <w:pStyle w:val="Norskakkreditering"/>
              <w:rPr>
                <w:rStyle w:val="Strong"/>
                <w:rFonts w:ascii="Calibri" w:hAnsi="Calibri"/>
                <w:lang w:val="nn-NO"/>
              </w:rPr>
            </w:pPr>
            <w:r w:rsidRPr="004238DF">
              <w:rPr>
                <w:rStyle w:val="Strong"/>
                <w:rFonts w:ascii="Calibri" w:hAnsi="Calibri"/>
                <w:lang w:val="nn-NO"/>
              </w:rPr>
              <w:t>Dok.id.:</w:t>
            </w:r>
            <w:r w:rsidRPr="004238DF">
              <w:rPr>
                <w:rStyle w:val="Strong"/>
                <w:rFonts w:ascii="Calibri" w:hAnsi="Calibri"/>
                <w:color w:val="000080"/>
                <w:lang w:val="nn-NO"/>
              </w:rPr>
              <w:fldChar w:fldCharType="begin" w:fldLock="1"/>
            </w:r>
            <w:r w:rsidRPr="004238DF">
              <w:rPr>
                <w:rStyle w:val="Strong"/>
                <w:rFonts w:ascii="Calibri" w:hAnsi="Calibri"/>
                <w:color w:val="000080"/>
                <w:lang w:val="nn-NO"/>
              </w:rPr>
              <w:instrText xml:space="preserve"> DOCPROPERTY EK_DokumentID </w:instrText>
            </w:r>
            <w:r w:rsidRPr="004238DF">
              <w:rPr>
                <w:rStyle w:val="Strong"/>
                <w:rFonts w:ascii="Calibri" w:hAnsi="Calibri"/>
                <w:color w:val="000080"/>
                <w:lang w:val="nn-NO"/>
              </w:rPr>
              <w:fldChar w:fldCharType="separate"/>
            </w:r>
            <w:r w:rsidRPr="004238DF">
              <w:rPr>
                <w:rStyle w:val="Strong"/>
                <w:rFonts w:ascii="Calibri" w:hAnsi="Calibri"/>
                <w:color w:val="000080"/>
                <w:lang w:val="nn-NO"/>
              </w:rPr>
              <w:t>D00549</w:t>
            </w:r>
            <w:r w:rsidRPr="004238DF">
              <w:rPr>
                <w:rStyle w:val="Strong"/>
                <w:rFonts w:ascii="Calibri" w:hAnsi="Calibri"/>
                <w:color w:val="000080"/>
                <w:lang w:val="nn-NO"/>
              </w:rPr>
              <w:fldChar w:fldCharType="end"/>
            </w:r>
          </w:p>
        </w:tc>
      </w:tr>
      <w:tr w14:paraId="3A8F7422" w14:textId="77777777" w:rsidTr="004238DF">
        <w:tblPrEx>
          <w:tblW w:w="9923" w:type="dxa"/>
          <w:tblInd w:w="-15" w:type="dxa"/>
          <w:tblLayout w:type="fixed"/>
          <w:tblCellMar>
            <w:left w:w="71" w:type="dxa"/>
            <w:right w:w="71" w:type="dxa"/>
          </w:tblCellMar>
          <w:tblLook w:val="04A0"/>
        </w:tblPrEx>
        <w:trPr>
          <w:cantSplit/>
        </w:trPr>
        <w:tc>
          <w:tcPr>
            <w:tcW w:w="184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CA49F6" w:rsidRPr="004238DF" w14:paraId="3A8F741F" w14:textId="77777777">
            <w:pPr>
              <w:rPr>
                <w:rStyle w:val="Strong"/>
                <w:rFonts w:ascii="Calibri" w:hAnsi="Calibri" w:eastAsiaTheme="majorEastAsia" w:cstheme="majorBidi"/>
                <w:iCs/>
                <w:color w:val="000080"/>
                <w:spacing w:val="15"/>
                <w:szCs w:val="24"/>
                <w:lang w:val="nn-NO"/>
              </w:rPr>
            </w:pPr>
          </w:p>
        </w:tc>
        <w:tc>
          <w:tcPr>
            <w:tcW w:w="6239" w:type="dxa"/>
            <w:gridSpan w:val="3"/>
            <w:vMerge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808080"/>
            </w:tcBorders>
            <w:vAlign w:val="center"/>
            <w:hideMark/>
          </w:tcPr>
          <w:p w:rsidR="00CA49F6" w:rsidRPr="004238DF" w14:paraId="3A8F7420" w14:textId="77777777">
            <w:pPr>
              <w:rPr>
                <w:rStyle w:val="Strong"/>
                <w:rFonts w:ascii="Calibri" w:hAnsi="Calibri"/>
                <w:color w:val="000080"/>
                <w:lang w:val="nn-NO"/>
              </w:rPr>
            </w:pPr>
          </w:p>
        </w:tc>
        <w:tc>
          <w:tcPr>
            <w:tcW w:w="184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hideMark/>
          </w:tcPr>
          <w:p w:rsidR="00CA49F6" w:rsidRPr="004238DF" w14:paraId="3A8F7421" w14:textId="77777777">
            <w:pPr>
              <w:pStyle w:val="Norskakkreditering"/>
              <w:rPr>
                <w:rStyle w:val="Strong"/>
                <w:rFonts w:ascii="Calibri" w:hAnsi="Calibri"/>
                <w:color w:val="000080"/>
                <w:lang w:val="nn-NO"/>
              </w:rPr>
            </w:pPr>
            <w:r w:rsidRPr="004238DF">
              <w:rPr>
                <w:rStyle w:val="Strong"/>
                <w:rFonts w:ascii="Calibri" w:hAnsi="Calibri"/>
                <w:color w:val="000080"/>
                <w:lang w:val="nn-NO"/>
              </w:rPr>
              <w:fldChar w:fldCharType="begin" w:fldLock="1"/>
            </w:r>
            <w:r w:rsidRPr="004238DF">
              <w:rPr>
                <w:rStyle w:val="Strong"/>
                <w:rFonts w:ascii="Calibri" w:hAnsi="Calibri"/>
                <w:color w:val="000080"/>
                <w:lang w:val="nn-NO"/>
              </w:rPr>
              <w:instrText xml:space="preserve"> DOCPROPERTY EK_DokType </w:instrText>
            </w:r>
            <w:r w:rsidRPr="004238DF">
              <w:rPr>
                <w:rStyle w:val="Strong"/>
                <w:rFonts w:ascii="Calibri" w:hAnsi="Calibri"/>
                <w:color w:val="000080"/>
                <w:lang w:val="nn-NO"/>
              </w:rPr>
              <w:fldChar w:fldCharType="separate"/>
            </w:r>
            <w:r w:rsidRPr="004238DF">
              <w:rPr>
                <w:rStyle w:val="Strong"/>
                <w:rFonts w:ascii="Calibri" w:hAnsi="Calibri"/>
                <w:color w:val="000080"/>
                <w:lang w:val="nn-NO"/>
              </w:rPr>
              <w:t>Skjema</w:t>
            </w:r>
            <w:r w:rsidRPr="004238DF">
              <w:rPr>
                <w:rStyle w:val="Strong"/>
                <w:rFonts w:ascii="Calibri" w:hAnsi="Calibri"/>
                <w:color w:val="000080"/>
                <w:lang w:val="nn-NO"/>
              </w:rPr>
              <w:fldChar w:fldCharType="end"/>
            </w:r>
          </w:p>
        </w:tc>
      </w:tr>
      <w:tr w14:paraId="3A8F742A" w14:textId="77777777" w:rsidTr="004238DF">
        <w:tblPrEx>
          <w:tblW w:w="9923" w:type="dxa"/>
          <w:tblInd w:w="-15" w:type="dxa"/>
          <w:tblLayout w:type="fixed"/>
          <w:tblCellMar>
            <w:left w:w="71" w:type="dxa"/>
            <w:right w:w="71" w:type="dxa"/>
          </w:tblCellMar>
          <w:tblLook w:val="04A0"/>
        </w:tblPrEx>
        <w:trPr>
          <w:cantSplit/>
        </w:trPr>
        <w:tc>
          <w:tcPr>
            <w:tcW w:w="184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CA49F6" w:rsidRPr="004238DF" w14:paraId="3A8F7423" w14:textId="77777777">
            <w:pPr>
              <w:rPr>
                <w:rStyle w:val="Strong"/>
                <w:rFonts w:ascii="Calibri" w:hAnsi="Calibri" w:eastAsiaTheme="majorEastAsia" w:cstheme="majorBidi"/>
                <w:iCs/>
                <w:color w:val="000080"/>
                <w:spacing w:val="15"/>
                <w:szCs w:val="24"/>
                <w:lang w:val="nn-NO"/>
              </w:rPr>
            </w:pPr>
          </w:p>
        </w:tc>
        <w:tc>
          <w:tcPr>
            <w:tcW w:w="2553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808080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CA49F6" w:rsidRPr="004238DF" w14:paraId="3A8F7424" w14:textId="77777777">
            <w:pPr>
              <w:pStyle w:val="Norskakkreditering"/>
              <w:rPr>
                <w:rStyle w:val="Strong"/>
                <w:rFonts w:ascii="Calibri" w:hAnsi="Calibri"/>
                <w:lang w:val="nn-NO"/>
              </w:rPr>
            </w:pPr>
            <w:r w:rsidRPr="004238DF">
              <w:rPr>
                <w:rStyle w:val="Strong"/>
                <w:rFonts w:ascii="Calibri" w:hAnsi="Calibri"/>
                <w:lang w:val="nn-NO"/>
              </w:rPr>
              <w:t xml:space="preserve">Godkjent av: </w:t>
            </w:r>
          </w:p>
          <w:p w:rsidR="00CA49F6" w:rsidRPr="004238DF" w14:paraId="3A8F7425" w14:textId="77777777">
            <w:pPr>
              <w:pStyle w:val="Footer"/>
              <w:rPr>
                <w:rStyle w:val="Strong"/>
                <w:rFonts w:ascii="Calibri" w:hAnsi="Calibri"/>
                <w:lang w:val="nn-NO"/>
              </w:rPr>
            </w:pPr>
            <w:r w:rsidRPr="004238DF">
              <w:rPr>
                <w:rStyle w:val="Strong"/>
                <w:rFonts w:ascii="Calibri" w:hAnsi="Calibri"/>
                <w:color w:val="000080"/>
                <w:sz w:val="16"/>
                <w:lang w:val="nn-NO"/>
              </w:rPr>
              <w:fldChar w:fldCharType="begin" w:fldLock="1"/>
            </w:r>
            <w:r w:rsidRPr="004238DF">
              <w:rPr>
                <w:rStyle w:val="Strong"/>
                <w:rFonts w:ascii="Calibri" w:hAnsi="Calibri"/>
                <w:color w:val="000080"/>
                <w:sz w:val="16"/>
                <w:lang w:val="nn-NO"/>
              </w:rPr>
              <w:instrText xml:space="preserve"> DOCPROPERTY EK_Signatur </w:instrText>
            </w:r>
            <w:r w:rsidRPr="004238DF">
              <w:rPr>
                <w:rStyle w:val="Strong"/>
                <w:rFonts w:ascii="Calibri" w:hAnsi="Calibri"/>
                <w:color w:val="000080"/>
                <w:sz w:val="16"/>
                <w:lang w:val="nn-NO"/>
              </w:rPr>
              <w:fldChar w:fldCharType="separate"/>
            </w:r>
            <w:r w:rsidRPr="004238DF">
              <w:rPr>
                <w:rStyle w:val="Strong"/>
                <w:rFonts w:ascii="Calibri" w:hAnsi="Calibri"/>
                <w:color w:val="000080"/>
                <w:sz w:val="16"/>
                <w:lang w:val="nn-NO"/>
              </w:rPr>
              <w:t>ICL</w:t>
            </w:r>
            <w:r w:rsidRPr="004238DF">
              <w:rPr>
                <w:rStyle w:val="Strong"/>
                <w:rFonts w:ascii="Calibri" w:hAnsi="Calibri"/>
                <w:color w:val="000080"/>
                <w:sz w:val="16"/>
                <w:lang w:val="nn-NO"/>
              </w:rPr>
              <w:fldChar w:fldCharType="end"/>
            </w:r>
          </w:p>
        </w:tc>
        <w:tc>
          <w:tcPr>
            <w:tcW w:w="2552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808080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CA49F6" w:rsidRPr="004238DF" w14:paraId="3A8F7426" w14:textId="77777777">
            <w:pPr>
              <w:pStyle w:val="Norskakkreditering"/>
              <w:rPr>
                <w:rStyle w:val="Strong"/>
                <w:rFonts w:ascii="Calibri" w:hAnsi="Calibri"/>
                <w:lang w:val="nn-NO"/>
              </w:rPr>
            </w:pPr>
            <w:r w:rsidRPr="004238DF">
              <w:rPr>
                <w:rStyle w:val="Strong"/>
                <w:rFonts w:ascii="Calibri" w:hAnsi="Calibri"/>
                <w:lang w:val="nn-NO"/>
              </w:rPr>
              <w:t>Versjon:</w:t>
            </w:r>
          </w:p>
          <w:p w:rsidR="00CA49F6" w:rsidRPr="004238DF" w14:paraId="3A8F7427" w14:textId="77777777">
            <w:pPr>
              <w:pStyle w:val="Footer"/>
              <w:rPr>
                <w:rStyle w:val="Strong"/>
                <w:rFonts w:ascii="Calibri" w:hAnsi="Calibri"/>
                <w:lang w:val="nn-NO"/>
              </w:rPr>
            </w:pPr>
            <w:r w:rsidRPr="004238DF">
              <w:rPr>
                <w:rStyle w:val="Strong"/>
                <w:rFonts w:ascii="Calibri" w:hAnsi="Calibri"/>
                <w:color w:val="000080"/>
                <w:sz w:val="16"/>
                <w:lang w:val="nn-NO"/>
              </w:rPr>
              <w:fldChar w:fldCharType="begin" w:fldLock="1"/>
            </w:r>
            <w:r w:rsidRPr="004238DF">
              <w:rPr>
                <w:rStyle w:val="Strong"/>
                <w:rFonts w:ascii="Calibri" w:hAnsi="Calibri"/>
                <w:color w:val="000080"/>
                <w:sz w:val="16"/>
                <w:lang w:val="nn-NO"/>
              </w:rPr>
              <w:instrText xml:space="preserve"> DOCPROPERTY EK_Utgave </w:instrText>
            </w:r>
            <w:r w:rsidRPr="004238DF">
              <w:rPr>
                <w:rStyle w:val="Strong"/>
                <w:rFonts w:ascii="Calibri" w:hAnsi="Calibri"/>
                <w:color w:val="000080"/>
                <w:sz w:val="16"/>
                <w:lang w:val="nn-NO"/>
              </w:rPr>
              <w:fldChar w:fldCharType="separate"/>
            </w:r>
            <w:r w:rsidRPr="004238DF">
              <w:rPr>
                <w:rStyle w:val="Strong"/>
                <w:rFonts w:ascii="Calibri" w:hAnsi="Calibri"/>
                <w:color w:val="000080"/>
                <w:sz w:val="16"/>
                <w:lang w:val="nn-NO"/>
              </w:rPr>
              <w:t>1.02</w:t>
            </w:r>
            <w:r w:rsidRPr="004238DF">
              <w:rPr>
                <w:rStyle w:val="Strong"/>
                <w:rFonts w:ascii="Calibri" w:hAnsi="Calibri"/>
                <w:color w:val="000080"/>
                <w:sz w:val="16"/>
                <w:lang w:val="nn-NO"/>
              </w:rPr>
              <w:fldChar w:fldCharType="end"/>
            </w:r>
          </w:p>
        </w:tc>
        <w:tc>
          <w:tcPr>
            <w:tcW w:w="2974" w:type="dxa"/>
            <w:gridSpan w:val="2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CA49F6" w:rsidRPr="004238DF" w14:paraId="3A8F7428" w14:textId="77777777">
            <w:pPr>
              <w:pStyle w:val="Norskakkreditering"/>
              <w:rPr>
                <w:rStyle w:val="Strong"/>
                <w:rFonts w:ascii="Calibri" w:hAnsi="Calibri"/>
                <w:lang w:val="nn-NO"/>
              </w:rPr>
            </w:pPr>
            <w:r w:rsidRPr="004238DF">
              <w:rPr>
                <w:rStyle w:val="Strong"/>
                <w:rFonts w:ascii="Calibri" w:hAnsi="Calibri"/>
                <w:lang w:val="nn-NO"/>
              </w:rPr>
              <w:t xml:space="preserve">Gyldig </w:t>
            </w:r>
            <w:r w:rsidRPr="004238DF">
              <w:rPr>
                <w:rStyle w:val="Strong"/>
                <w:rFonts w:ascii="Calibri" w:hAnsi="Calibri"/>
                <w:lang w:val="nn-NO"/>
              </w:rPr>
              <w:t>fr</w:t>
            </w:r>
            <w:r w:rsidR="004238DF">
              <w:rPr>
                <w:rStyle w:val="Strong"/>
                <w:rFonts w:ascii="Calibri" w:hAnsi="Calibri"/>
                <w:lang w:val="nn-NO"/>
              </w:rPr>
              <w:t>a</w:t>
            </w:r>
            <w:r w:rsidRPr="004238DF">
              <w:rPr>
                <w:rStyle w:val="Strong"/>
                <w:rFonts w:ascii="Calibri" w:hAnsi="Calibri"/>
                <w:lang w:val="nn-NO"/>
              </w:rPr>
              <w:t>:</w:t>
            </w:r>
          </w:p>
          <w:p w:rsidR="00CA49F6" w:rsidRPr="004238DF" w14:paraId="3A8F7429" w14:textId="77777777">
            <w:pPr>
              <w:pStyle w:val="Footer"/>
              <w:rPr>
                <w:rFonts w:ascii="Calibri" w:hAnsi="Calibri"/>
              </w:rPr>
            </w:pPr>
            <w:r w:rsidRPr="004238DF">
              <w:rPr>
                <w:rStyle w:val="Strong"/>
                <w:rFonts w:ascii="Calibri" w:hAnsi="Calibri"/>
                <w:color w:val="000080"/>
                <w:sz w:val="16"/>
                <w:lang w:val="nn-NO"/>
              </w:rPr>
              <w:fldChar w:fldCharType="begin" w:fldLock="1"/>
            </w:r>
            <w:r w:rsidRPr="004238DF">
              <w:rPr>
                <w:rStyle w:val="Strong"/>
                <w:rFonts w:ascii="Calibri" w:hAnsi="Calibri"/>
                <w:color w:val="000080"/>
                <w:sz w:val="16"/>
                <w:lang w:val="nn-NO"/>
              </w:rPr>
              <w:instrText xml:space="preserve"> DOCPROPERTY EK_GjelderFra </w:instrText>
            </w:r>
            <w:r w:rsidRPr="004238DF">
              <w:rPr>
                <w:rStyle w:val="Strong"/>
                <w:rFonts w:ascii="Calibri" w:hAnsi="Calibri"/>
                <w:color w:val="000080"/>
                <w:sz w:val="16"/>
                <w:lang w:val="nn-NO"/>
              </w:rPr>
              <w:fldChar w:fldCharType="separate"/>
            </w:r>
            <w:r w:rsidRPr="004238DF">
              <w:rPr>
                <w:rStyle w:val="Strong"/>
                <w:rFonts w:ascii="Calibri" w:hAnsi="Calibri"/>
                <w:color w:val="000080"/>
                <w:sz w:val="16"/>
                <w:lang w:val="nn-NO"/>
              </w:rPr>
              <w:t>03.12.2020</w:t>
            </w:r>
            <w:r w:rsidRPr="004238DF">
              <w:rPr>
                <w:rStyle w:val="Strong"/>
                <w:rFonts w:ascii="Calibri" w:hAnsi="Calibri"/>
                <w:color w:val="000080"/>
                <w:sz w:val="16"/>
                <w:lang w:val="nn-NO"/>
              </w:rPr>
              <w:fldChar w:fldCharType="end"/>
            </w:r>
          </w:p>
        </w:tc>
      </w:tr>
    </w:tbl>
    <w:p w:rsidR="0011184F" w:rsidRPr="003D1663" w:rsidP="00F401F9" w14:paraId="3A8F742B" w14:textId="77777777"/>
    <w:p w:rsidR="00225C0F" w:rsidRPr="00D36B3B" w:rsidP="00225C0F" w14:paraId="3A8F742C" w14:textId="77777777">
      <w:pPr>
        <w:pStyle w:val="BodyText2"/>
        <w:rPr>
          <w:color w:val="000080"/>
        </w:rPr>
      </w:pPr>
    </w:p>
    <w:p w:rsidR="00225C0F" w:rsidRPr="00F93781" w:rsidP="00225C0F" w14:paraId="3A8F742D" w14:textId="77777777">
      <w:pPr>
        <w:rPr>
          <w:rFonts w:cstheme="minorHAnsi"/>
          <w:color w:val="000080"/>
          <w:sz w:val="22"/>
          <w:szCs w:val="22"/>
        </w:rPr>
      </w:pPr>
      <w:r w:rsidRPr="00F93781">
        <w:rPr>
          <w:rFonts w:cstheme="minorHAnsi"/>
          <w:color w:val="1F497D" w:themeColor="text2"/>
          <w:sz w:val="22"/>
          <w:szCs w:val="22"/>
        </w:rPr>
        <w:t>Endringer i denne versjonen:</w:t>
      </w:r>
      <w:r w:rsidRPr="00F93781">
        <w:rPr>
          <w:rFonts w:cstheme="minorHAnsi"/>
          <w:sz w:val="22"/>
          <w:szCs w:val="22"/>
        </w:rPr>
        <w:t xml:space="preserve"> </w:t>
      </w:r>
      <w:r w:rsidRPr="00F93781">
        <w:rPr>
          <w:rFonts w:cstheme="minorHAnsi"/>
          <w:color w:val="000080"/>
          <w:sz w:val="22"/>
          <w:szCs w:val="22"/>
        </w:rPr>
        <w:fldChar w:fldCharType="begin" w:fldLock="1"/>
      </w:r>
      <w:r w:rsidRPr="00F93781">
        <w:rPr>
          <w:rFonts w:cstheme="minorHAnsi"/>
          <w:color w:val="000080"/>
          <w:sz w:val="22"/>
          <w:szCs w:val="22"/>
        </w:rPr>
        <w:instrText xml:space="preserve"> DOCVARIABLE EK_Merknad </w:instrText>
      </w:r>
      <w:r w:rsidRPr="00F93781">
        <w:rPr>
          <w:rFonts w:cstheme="minorHAnsi"/>
          <w:color w:val="000080"/>
          <w:sz w:val="22"/>
          <w:szCs w:val="22"/>
        </w:rPr>
        <w:fldChar w:fldCharType="separate"/>
      </w:r>
      <w:r w:rsidRPr="00F93781">
        <w:rPr>
          <w:rFonts w:cstheme="minorHAnsi"/>
          <w:color w:val="000080"/>
          <w:sz w:val="22"/>
          <w:szCs w:val="22"/>
        </w:rPr>
        <w:t>Fjernet punktet "fylles ut av NA".</w:t>
      </w:r>
      <w:r w:rsidRPr="00F93781">
        <w:rPr>
          <w:rFonts w:cstheme="minorHAnsi"/>
          <w:color w:val="000080"/>
          <w:sz w:val="22"/>
          <w:szCs w:val="22"/>
        </w:rPr>
        <w:fldChar w:fldCharType="end"/>
      </w:r>
    </w:p>
    <w:p w:rsidR="00225C0F" w:rsidRPr="00F93781" w:rsidP="00225C0F" w14:paraId="3A8F742E" w14:textId="77777777">
      <w:pPr>
        <w:pStyle w:val="BodyText2"/>
        <w:rPr>
          <w:rFonts w:asciiTheme="minorHAnsi" w:hAnsiTheme="minorHAnsi" w:cstheme="minorHAnsi"/>
          <w:sz w:val="22"/>
          <w:szCs w:val="22"/>
        </w:rPr>
      </w:pPr>
    </w:p>
    <w:p w:rsidR="00225C0F" w:rsidRPr="00F93781" w:rsidP="00225C0F" w14:paraId="3A8F742F" w14:textId="77777777">
      <w:pPr>
        <w:pStyle w:val="BodyText2"/>
        <w:rPr>
          <w:rFonts w:asciiTheme="minorHAnsi" w:hAnsiTheme="minorHAnsi" w:cstheme="minorHAnsi"/>
          <w:sz w:val="22"/>
          <w:szCs w:val="22"/>
        </w:rPr>
      </w:pPr>
      <w:r w:rsidRPr="00F93781">
        <w:rPr>
          <w:rFonts w:asciiTheme="minorHAnsi" w:hAnsiTheme="minorHAnsi" w:cstheme="minorHAnsi"/>
          <w:sz w:val="22"/>
          <w:szCs w:val="22"/>
        </w:rPr>
        <w:t xml:space="preserve">Denne samsvarsmatrisen skal fylles ut av </w:t>
      </w:r>
      <w:r w:rsidRPr="00F93781">
        <w:rPr>
          <w:rFonts w:asciiTheme="minorHAnsi" w:hAnsiTheme="minorHAnsi" w:cstheme="minorHAnsi"/>
          <w:sz w:val="22"/>
          <w:szCs w:val="22"/>
        </w:rPr>
        <w:t>sertifiseringsorgan som søker om, eller ønsker å fornye sin akkreditering. I tillegg skal den fylles ut ved større endringer i kvalitetssystem eller i organisasjonen.</w:t>
      </w:r>
    </w:p>
    <w:p w:rsidR="00225C0F" w:rsidRPr="00F93781" w:rsidP="00225C0F" w14:paraId="3A8F7430" w14:textId="77777777">
      <w:pPr>
        <w:pStyle w:val="BodyText2"/>
        <w:rPr>
          <w:rFonts w:asciiTheme="minorHAnsi" w:hAnsiTheme="minorHAnsi" w:cstheme="minorHAnsi"/>
          <w:sz w:val="22"/>
          <w:szCs w:val="22"/>
        </w:rPr>
      </w:pPr>
      <w:r w:rsidRPr="00F93781">
        <w:rPr>
          <w:rFonts w:asciiTheme="minorHAnsi" w:hAnsiTheme="minorHAnsi" w:cstheme="minorHAnsi"/>
          <w:sz w:val="22"/>
          <w:szCs w:val="22"/>
        </w:rPr>
        <w:t xml:space="preserve">Samsvarsmatrisen dekker kravene i </w:t>
      </w:r>
      <w:r w:rsidRPr="00F93781" w:rsidR="00854725">
        <w:rPr>
          <w:rFonts w:asciiTheme="minorHAnsi" w:hAnsiTheme="minorHAnsi" w:cstheme="minorHAnsi"/>
          <w:sz w:val="22"/>
          <w:szCs w:val="22"/>
        </w:rPr>
        <w:t>NS-EN ISO/IEC 17021-1:2015</w:t>
      </w:r>
      <w:r w:rsidRPr="00F93781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225C0F" w:rsidRPr="00F93781" w:rsidP="00225C0F" w14:paraId="3A8F7431" w14:textId="77777777">
      <w:pPr>
        <w:rPr>
          <w:rFonts w:cstheme="minorHAnsi"/>
          <w:sz w:val="22"/>
          <w:szCs w:val="22"/>
        </w:rPr>
      </w:pPr>
    </w:p>
    <w:p w:rsidR="00225C0F" w:rsidRPr="00F93781" w:rsidP="00225C0F" w14:paraId="3A8F7432" w14:textId="77777777">
      <w:pPr>
        <w:pStyle w:val="BodyText2"/>
        <w:rPr>
          <w:rFonts w:asciiTheme="minorHAnsi" w:hAnsiTheme="minorHAnsi" w:cstheme="minorHAnsi"/>
          <w:sz w:val="22"/>
          <w:szCs w:val="22"/>
        </w:rPr>
      </w:pPr>
      <w:r w:rsidRPr="00F93781">
        <w:rPr>
          <w:rFonts w:asciiTheme="minorHAnsi" w:hAnsiTheme="minorHAnsi" w:cstheme="minorHAnsi"/>
          <w:sz w:val="22"/>
          <w:szCs w:val="22"/>
        </w:rPr>
        <w:t xml:space="preserve">Punktene i </w:t>
      </w:r>
      <w:r w:rsidRPr="00F93781" w:rsidR="008D3DD9">
        <w:rPr>
          <w:rFonts w:asciiTheme="minorHAnsi" w:hAnsiTheme="minorHAnsi" w:cstheme="minorHAnsi"/>
          <w:sz w:val="22"/>
          <w:szCs w:val="22"/>
        </w:rPr>
        <w:t>denne samsvarsmatrisen</w:t>
      </w:r>
      <w:r w:rsidRPr="00F93781">
        <w:rPr>
          <w:rFonts w:asciiTheme="minorHAnsi" w:hAnsiTheme="minorHAnsi" w:cstheme="minorHAnsi"/>
          <w:sz w:val="22"/>
          <w:szCs w:val="22"/>
        </w:rPr>
        <w:t xml:space="preserve"> refererer seg til inndelingen av </w:t>
      </w:r>
      <w:r w:rsidRPr="00F93781" w:rsidR="00854725">
        <w:rPr>
          <w:rFonts w:asciiTheme="minorHAnsi" w:hAnsiTheme="minorHAnsi" w:cstheme="minorHAnsi"/>
          <w:sz w:val="22"/>
          <w:szCs w:val="22"/>
        </w:rPr>
        <w:t>NS-EN ISO/IEC 17021-1:2015</w:t>
      </w:r>
      <w:r w:rsidRPr="00F93781" w:rsidR="008D3DD9">
        <w:rPr>
          <w:rFonts w:asciiTheme="minorHAnsi" w:hAnsiTheme="minorHAnsi" w:cstheme="minorHAnsi"/>
          <w:sz w:val="22"/>
          <w:szCs w:val="22"/>
        </w:rPr>
        <w:t>, og som ikke er oversatt til norsk</w:t>
      </w:r>
      <w:r w:rsidRPr="00F93781">
        <w:rPr>
          <w:rFonts w:asciiTheme="minorHAnsi" w:hAnsiTheme="minorHAnsi" w:cstheme="minorHAnsi"/>
          <w:sz w:val="22"/>
          <w:szCs w:val="22"/>
        </w:rPr>
        <w:t xml:space="preserve">. </w:t>
      </w:r>
      <w:r w:rsidRPr="00F93781" w:rsidR="008D3DD9">
        <w:rPr>
          <w:rFonts w:asciiTheme="minorHAnsi" w:hAnsiTheme="minorHAnsi" w:cstheme="minorHAnsi"/>
          <w:sz w:val="22"/>
          <w:szCs w:val="22"/>
        </w:rPr>
        <w:t xml:space="preserve">Tabellen viser derfor til den engelske teksten i standarden. </w:t>
      </w:r>
      <w:r w:rsidRPr="00F93781">
        <w:rPr>
          <w:rFonts w:asciiTheme="minorHAnsi" w:hAnsiTheme="minorHAnsi" w:cstheme="minorHAnsi"/>
          <w:sz w:val="22"/>
          <w:szCs w:val="22"/>
        </w:rPr>
        <w:t>I noen tilfeller refereres også til andre kravdokumenter.</w:t>
      </w:r>
    </w:p>
    <w:p w:rsidR="00225C0F" w:rsidRPr="00F93781" w:rsidP="00225C0F" w14:paraId="3A8F7433" w14:textId="77777777">
      <w:pPr>
        <w:rPr>
          <w:rFonts w:cstheme="minorHAnsi"/>
          <w:sz w:val="22"/>
          <w:szCs w:val="22"/>
        </w:rPr>
      </w:pPr>
    </w:p>
    <w:p w:rsidR="00225C0F" w:rsidRPr="00F93781" w:rsidP="00225C0F" w14:paraId="3A8F7434" w14:textId="77777777">
      <w:pPr>
        <w:pStyle w:val="BodyText2"/>
        <w:rPr>
          <w:rFonts w:asciiTheme="minorHAnsi" w:hAnsiTheme="minorHAnsi" w:cstheme="minorHAnsi"/>
          <w:sz w:val="22"/>
          <w:szCs w:val="22"/>
        </w:rPr>
      </w:pPr>
      <w:r w:rsidRPr="00F93781">
        <w:rPr>
          <w:rFonts w:asciiTheme="minorHAnsi" w:hAnsiTheme="minorHAnsi" w:cstheme="minorHAnsi"/>
          <w:sz w:val="22"/>
          <w:szCs w:val="22"/>
        </w:rPr>
        <w:t xml:space="preserve">Framdriften av </w:t>
      </w:r>
      <w:r w:rsidRPr="00F93781">
        <w:rPr>
          <w:rFonts w:asciiTheme="minorHAnsi" w:hAnsiTheme="minorHAnsi" w:cstheme="minorHAnsi"/>
          <w:sz w:val="22"/>
          <w:szCs w:val="22"/>
        </w:rPr>
        <w:t>søknadsbehandlingen er avhengig av at skjemaet fylles ut korrekt og er tilstrekkelig detaljert. Ved mangelfull utfylling vil søknaden bli returnert.</w:t>
      </w:r>
    </w:p>
    <w:p w:rsidR="00225C0F" w:rsidRPr="00F93781" w:rsidP="00225C0F" w14:paraId="3A8F7435" w14:textId="77777777">
      <w:pPr>
        <w:rPr>
          <w:rFonts w:cstheme="minorHAnsi"/>
          <w:sz w:val="22"/>
          <w:szCs w:val="22"/>
        </w:rPr>
      </w:pPr>
    </w:p>
    <w:p w:rsidR="00225C0F" w:rsidRPr="00F93781" w:rsidP="00C474C6" w14:paraId="3A8F7436" w14:textId="77777777">
      <w:pPr>
        <w:rPr>
          <w:rFonts w:cstheme="minorHAnsi"/>
          <w:sz w:val="22"/>
          <w:szCs w:val="22"/>
        </w:rPr>
      </w:pPr>
      <w:r w:rsidRPr="00F93781">
        <w:rPr>
          <w:rFonts w:cstheme="minorHAnsi"/>
          <w:sz w:val="22"/>
          <w:szCs w:val="22"/>
        </w:rPr>
        <w:t>Dersom dokumentasjonen gir et klart og entydig svar på punktene i samsvarsmatrisen, er det tilstrekkelig m</w:t>
      </w:r>
      <w:r w:rsidRPr="00F93781">
        <w:rPr>
          <w:rFonts w:cstheme="minorHAnsi"/>
          <w:sz w:val="22"/>
          <w:szCs w:val="22"/>
        </w:rPr>
        <w:t>ed angivelse av referanse til relevant avsnitt i inspeksjonsorganets dokumentasjon. Referanser skal oppgis med størst mulig detaljeringsgrad. For forhold der det er behov for en nærmere redegjørelse enn den som kvalitetsdokumentasjonen gir, skal merknadsfe</w:t>
      </w:r>
      <w:r w:rsidRPr="00F93781">
        <w:rPr>
          <w:rFonts w:cstheme="minorHAnsi"/>
          <w:sz w:val="22"/>
          <w:szCs w:val="22"/>
        </w:rPr>
        <w:t xml:space="preserve">ltet (svarfeltet) fylles ut. </w:t>
      </w:r>
      <w:r w:rsidRPr="00F93781">
        <w:rPr>
          <w:rFonts w:cstheme="minorHAnsi"/>
          <w:sz w:val="22"/>
          <w:szCs w:val="22"/>
        </w:rPr>
        <w:br w:type="page"/>
      </w:r>
    </w:p>
    <w:p w:rsidR="00225C0F" w:rsidP="00225C0F" w14:paraId="3A8F7437" w14:textId="578C3E10">
      <w:pPr>
        <w:pStyle w:val="BodyText2"/>
        <w:rPr>
          <w:rFonts w:asciiTheme="minorHAnsi" w:hAnsiTheme="minorHAnsi" w:cstheme="minorHAnsi"/>
          <w:sz w:val="18"/>
          <w:szCs w:val="18"/>
        </w:rPr>
      </w:pPr>
      <w:r w:rsidRPr="00590548">
        <w:rPr>
          <w:rFonts w:asciiTheme="minorHAnsi" w:hAnsiTheme="minorHAnsi" w:cstheme="minorHAnsi"/>
          <w:sz w:val="18"/>
          <w:szCs w:val="18"/>
        </w:rPr>
        <w:t>Legg ved tilleggsinformasjon dersom det blir for liten plass i svarrubrikkene.</w:t>
      </w:r>
    </w:p>
    <w:p w:rsidR="00583104" w:rsidRPr="00590548" w:rsidP="00225C0F" w14:paraId="3A35C354" w14:textId="77777777">
      <w:pPr>
        <w:pStyle w:val="BodyText2"/>
        <w:rPr>
          <w:rFonts w:asciiTheme="minorHAnsi" w:hAnsiTheme="minorHAnsi" w:cstheme="minorHAnsi"/>
          <w:sz w:val="18"/>
          <w:szCs w:val="18"/>
        </w:rPr>
      </w:pPr>
    </w:p>
    <w:tbl>
      <w:tblPr>
        <w:tblW w:w="141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799"/>
        <w:gridCol w:w="7371"/>
      </w:tblGrid>
      <w:tr w14:paraId="70863889" w14:textId="77777777" w:rsidTr="00583104">
        <w:tblPrEx>
          <w:tblW w:w="1417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583104" w14:paraId="16379E37" w14:textId="77777777">
            <w:r>
              <w:rPr>
                <w:b/>
              </w:rPr>
              <w:t>Fylles ut av søker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83104" w14:paraId="6EBD5581" w14:textId="77777777"/>
        </w:tc>
      </w:tr>
      <w:tr w14:paraId="294976A5" w14:textId="77777777" w:rsidTr="00583104">
        <w:tblPrEx>
          <w:tblW w:w="14170" w:type="dxa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679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3104" w14:paraId="6833D794" w14:textId="77777777">
            <w:r>
              <w:t>Organisasjonens navn:</w:t>
            </w:r>
          </w:p>
          <w:p w:rsidR="00583104" w14:paraId="27E233B1" w14:textId="77777777"/>
        </w:tc>
        <w:tc>
          <w:tcPr>
            <w:tcW w:w="73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3104" w14:paraId="2BE5C87F" w14:textId="77777777"/>
        </w:tc>
      </w:tr>
      <w:tr w14:paraId="6A089399" w14:textId="77777777" w:rsidTr="00583104">
        <w:tblPrEx>
          <w:tblW w:w="14170" w:type="dxa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6799" w:type="dxa"/>
            <w:tcBorders>
              <w:top w:val="single" w:sz="6" w:space="0" w:color="auto"/>
              <w:left w:val="single" w:sz="4" w:space="0" w:color="auto"/>
              <w:bottom w:val="nil"/>
              <w:right w:val="nil"/>
            </w:tcBorders>
          </w:tcPr>
          <w:p w:rsidR="00583104" w14:paraId="02596EDD" w14:textId="77777777">
            <w:r>
              <w:t>Adresse:</w:t>
            </w:r>
          </w:p>
          <w:p w:rsidR="00583104" w14:paraId="3BFEBC5F" w14:textId="77777777"/>
        </w:tc>
        <w:tc>
          <w:tcPr>
            <w:tcW w:w="73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83104" w14:paraId="368D692C" w14:textId="77777777">
            <w:r>
              <w:t>E-mail:</w:t>
            </w:r>
          </w:p>
        </w:tc>
      </w:tr>
      <w:tr w14:paraId="14E22918" w14:textId="77777777" w:rsidTr="00583104">
        <w:tblPrEx>
          <w:tblW w:w="14170" w:type="dxa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67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583104" w14:paraId="661353E2" w14:textId="77777777">
            <w:r>
              <w:t>Telefon:</w:t>
            </w:r>
          </w:p>
          <w:p w:rsidR="00583104" w14:paraId="0E85F63F" w14:textId="77777777"/>
        </w:tc>
        <w:tc>
          <w:tcPr>
            <w:tcW w:w="7371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83104" w14:paraId="44448D01" w14:textId="77777777">
            <w:r>
              <w:t>WEB-adresse:</w:t>
            </w:r>
          </w:p>
        </w:tc>
      </w:tr>
      <w:tr w14:paraId="1C42E943" w14:textId="77777777" w:rsidTr="00583104">
        <w:tblPrEx>
          <w:tblW w:w="14170" w:type="dxa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83104" w14:paraId="434F4D5E" w14:textId="77777777">
            <w:r>
              <w:t>Kontaktperson:</w:t>
            </w:r>
          </w:p>
          <w:p w:rsidR="00583104" w14:paraId="5457EC35" w14:textId="77777777"/>
          <w:p w:rsidR="00583104" w14:paraId="4C0D9E05" w14:textId="77777777"/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104" w14:paraId="41740DD1" w14:textId="77777777">
            <w:r>
              <w:t>Dato:</w:t>
            </w:r>
          </w:p>
        </w:tc>
      </w:tr>
    </w:tbl>
    <w:p w:rsidR="00225C0F" w:rsidP="00225C0F" w14:paraId="3A8F7453" w14:textId="77777777"/>
    <w:p w:rsidR="00225C0F" w:rsidP="00225C0F" w14:paraId="3A8F7454" w14:textId="7777777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03"/>
        <w:gridCol w:w="2693"/>
        <w:gridCol w:w="9171"/>
      </w:tblGrid>
      <w:tr w14:paraId="3A8F7458" w14:textId="77777777" w:rsidTr="007E4575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Look w:val="04A0"/>
        </w:tblPrEx>
        <w:trPr>
          <w:tblHeader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hideMark/>
          </w:tcPr>
          <w:sdt>
            <w:sdtPr>
              <w:rPr>
                <w:lang w:val="en-GB"/>
              </w:rPr>
              <w:id w:val="-1446149400"/>
              <w:lock w:val="contentLocked"/>
              <w:placeholder>
                <w:docPart w:val="DefaultPlaceholder_1081868574"/>
              </w:placeholder>
              <w:group/>
            </w:sdtPr>
            <w:sdtContent>
              <w:p w:rsidR="00225C0F" w:rsidRPr="00A928F7" w:rsidP="007E4575" w14:paraId="3A8F7455" w14:textId="77777777">
                <w:pPr>
                  <w:spacing w:before="60" w:after="60"/>
                  <w:rPr>
                    <w:lang w:val="en-GB"/>
                  </w:rPr>
                </w:pPr>
                <w:r w:rsidRPr="00A928F7">
                  <w:rPr>
                    <w:lang w:val="en-GB"/>
                  </w:rPr>
                  <w:t>Krav</w:t>
                </w:r>
              </w:p>
            </w:sdtContent>
          </w:sdt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hideMark/>
          </w:tcPr>
          <w:sdt>
            <w:sdtPr>
              <w:id w:val="-568807124"/>
              <w:lock w:val="contentLocked"/>
              <w:placeholder>
                <w:docPart w:val="DefaultPlaceholder_1081868574"/>
              </w:placeholder>
              <w:group/>
            </w:sdtPr>
            <w:sdtContent>
              <w:p w:rsidR="00225C0F" w:rsidRPr="00A928F7" w:rsidP="007E4575" w14:paraId="3A8F7456" w14:textId="77777777">
                <w:pPr>
                  <w:spacing w:before="60" w:after="60"/>
                </w:pPr>
                <w:r w:rsidRPr="00A928F7">
                  <w:t xml:space="preserve">Lokalisering i KS-dokumentasjonen (bok, kapittel, bilag, evt. prosedyrene) </w:t>
                </w:r>
              </w:p>
            </w:sdtContent>
          </w:sdt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hideMark/>
          </w:tcPr>
          <w:sdt>
            <w:sdtPr>
              <w:id w:val="1003007044"/>
              <w:lock w:val="contentLocked"/>
              <w:placeholder>
                <w:docPart w:val="DefaultPlaceholder_1081868574"/>
              </w:placeholder>
              <w:group/>
            </w:sdtPr>
            <w:sdtContent>
              <w:p w:rsidR="00225C0F" w:rsidRPr="00A928F7" w:rsidP="007E4575" w14:paraId="3A8F7457" w14:textId="77777777">
                <w:pPr>
                  <w:spacing w:before="60" w:after="60"/>
                </w:pPr>
                <w:r w:rsidRPr="00A928F7">
                  <w:t>Merknader</w:t>
                </w:r>
              </w:p>
            </w:sdtContent>
          </w:sdt>
        </w:tc>
      </w:tr>
      <w:tr w14:paraId="3A8F745C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C0F" w:rsidRPr="00A928F7" w:rsidP="007E4575" w14:paraId="3A8F7459" w14:textId="77777777">
            <w:pPr>
              <w:spacing w:before="60" w:after="60"/>
              <w:rPr>
                <w:b/>
                <w:lang w:val="en-GB"/>
              </w:rPr>
            </w:pPr>
            <w:r w:rsidRPr="00A928F7">
              <w:rPr>
                <w:b/>
                <w:lang w:val="en-GB"/>
              </w:rPr>
              <w:t>4 Principles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3A8F745A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3A8F745B" w14:textId="77777777">
            <w:pPr>
              <w:spacing w:before="60" w:after="60"/>
            </w:pPr>
          </w:p>
        </w:tc>
      </w:tr>
      <w:tr w14:paraId="3A8F7460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C0F" w:rsidRPr="00A928F7" w:rsidP="007E4575" w14:paraId="3A8F745D" w14:textId="77777777">
            <w:pPr>
              <w:spacing w:before="60" w:after="60"/>
              <w:rPr>
                <w:lang w:val="en-GB"/>
              </w:rPr>
            </w:pPr>
            <w:r w:rsidRPr="00A928F7">
              <w:rPr>
                <w:lang w:val="en-GB"/>
              </w:rPr>
              <w:t>4.1 General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3A8F745E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3A8F745F" w14:textId="77777777">
            <w:pPr>
              <w:spacing w:before="60" w:after="60"/>
            </w:pPr>
          </w:p>
        </w:tc>
      </w:tr>
      <w:tr w14:paraId="3A8F7464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3A8F7461" w14:textId="77777777">
            <w:pPr>
              <w:spacing w:before="60" w:after="60"/>
              <w:rPr>
                <w:lang w:val="en-GB"/>
              </w:rPr>
            </w:pPr>
            <w:r w:rsidRPr="00A928F7">
              <w:rPr>
                <w:lang w:val="en-GB"/>
              </w:rPr>
              <w:t>4.2 Impartiality</w:t>
            </w:r>
            <w:r w:rsidRPr="00A928F7">
              <w:rPr>
                <w:lang w:val="en-GB"/>
              </w:rPr>
              <w:tab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3A8F7462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3A8F7463" w14:textId="77777777">
            <w:pPr>
              <w:spacing w:before="60" w:after="60"/>
            </w:pPr>
          </w:p>
        </w:tc>
      </w:tr>
      <w:tr w14:paraId="3A8F7468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3A8F7465" w14:textId="77777777">
            <w:pPr>
              <w:spacing w:before="60" w:after="60"/>
              <w:rPr>
                <w:lang w:val="en-GB"/>
              </w:rPr>
            </w:pPr>
            <w:r w:rsidRPr="00A928F7">
              <w:rPr>
                <w:lang w:val="en-GB"/>
              </w:rPr>
              <w:t>4.3 Competence</w:t>
            </w:r>
            <w:r w:rsidRPr="00A928F7">
              <w:rPr>
                <w:lang w:val="en-GB"/>
              </w:rPr>
              <w:tab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3A8F7466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3A8F7467" w14:textId="77777777">
            <w:pPr>
              <w:spacing w:before="60" w:after="60"/>
            </w:pPr>
          </w:p>
        </w:tc>
      </w:tr>
      <w:tr w14:paraId="3A8F746C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3A8F7469" w14:textId="77777777">
            <w:pPr>
              <w:spacing w:before="60" w:after="60"/>
              <w:rPr>
                <w:lang w:val="en-GB"/>
              </w:rPr>
            </w:pPr>
            <w:r w:rsidRPr="00A928F7">
              <w:rPr>
                <w:lang w:val="en-GB"/>
              </w:rPr>
              <w:t xml:space="preserve">4.4 </w:t>
            </w:r>
            <w:r w:rsidRPr="00A928F7">
              <w:rPr>
                <w:lang w:val="en-GB"/>
              </w:rPr>
              <w:t>Responsibility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3A8F746A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3A8F746B" w14:textId="77777777">
            <w:pPr>
              <w:spacing w:before="60" w:after="60"/>
            </w:pPr>
          </w:p>
        </w:tc>
      </w:tr>
      <w:tr w14:paraId="3A8F7470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3A8F746D" w14:textId="77777777">
            <w:pPr>
              <w:spacing w:before="60" w:after="60"/>
              <w:rPr>
                <w:lang w:val="en-GB"/>
              </w:rPr>
            </w:pPr>
            <w:r w:rsidRPr="00A928F7">
              <w:rPr>
                <w:lang w:val="en-GB"/>
              </w:rPr>
              <w:t>4.5 Openness</w:t>
            </w:r>
            <w:r w:rsidRPr="00A928F7">
              <w:rPr>
                <w:lang w:val="en-GB"/>
              </w:rPr>
              <w:tab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3A8F746E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3A8F746F" w14:textId="77777777">
            <w:pPr>
              <w:spacing w:before="60" w:after="60"/>
            </w:pPr>
          </w:p>
        </w:tc>
      </w:tr>
      <w:tr w14:paraId="3A8F7474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3A8F7471" w14:textId="77777777">
            <w:pPr>
              <w:spacing w:before="60" w:after="60"/>
              <w:rPr>
                <w:lang w:val="en-GB"/>
              </w:rPr>
            </w:pPr>
            <w:r w:rsidRPr="00A928F7">
              <w:rPr>
                <w:lang w:val="en-GB"/>
              </w:rPr>
              <w:t>4.6 Confidentiality</w:t>
            </w:r>
            <w:r w:rsidRPr="00A928F7">
              <w:rPr>
                <w:lang w:val="en-GB"/>
              </w:rPr>
              <w:tab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3A8F7472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3A8F7473" w14:textId="77777777">
            <w:pPr>
              <w:spacing w:before="60" w:after="60"/>
            </w:pPr>
          </w:p>
        </w:tc>
      </w:tr>
      <w:tr w14:paraId="3A8F7478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3A8F7475" w14:textId="77777777">
            <w:pPr>
              <w:spacing w:before="60" w:after="60"/>
              <w:rPr>
                <w:lang w:val="en-GB"/>
              </w:rPr>
            </w:pPr>
            <w:r w:rsidRPr="00A928F7">
              <w:rPr>
                <w:lang w:val="en-GB"/>
              </w:rPr>
              <w:t>4.7 Responsiveness to complaints</w:t>
            </w:r>
            <w:r w:rsidRPr="00A928F7">
              <w:rPr>
                <w:lang w:val="en-GB"/>
              </w:rPr>
              <w:tab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3A8F7476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3A8F7477" w14:textId="77777777">
            <w:pPr>
              <w:spacing w:before="60" w:after="60"/>
            </w:pPr>
          </w:p>
        </w:tc>
      </w:tr>
      <w:tr w14:paraId="3A8F747C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3A8F7479" w14:textId="77777777">
            <w:pPr>
              <w:spacing w:before="60" w:after="60"/>
              <w:rPr>
                <w:lang w:val="en-GB"/>
              </w:rPr>
            </w:pPr>
            <w:r w:rsidRPr="00A928F7">
              <w:rPr>
                <w:lang w:val="en-GB"/>
              </w:rPr>
              <w:t>4.8 Risk-based approach</w:t>
            </w:r>
            <w:r w:rsidRPr="00A928F7">
              <w:rPr>
                <w:lang w:val="en-GB"/>
              </w:rPr>
              <w:tab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3A8F747A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3A8F747B" w14:textId="77777777">
            <w:pPr>
              <w:spacing w:before="60" w:after="60"/>
            </w:pPr>
          </w:p>
        </w:tc>
      </w:tr>
      <w:tr w14:paraId="3A8F7480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C0F" w:rsidRPr="00A928F7" w:rsidP="007E4575" w14:paraId="3A8F747D" w14:textId="77777777">
            <w:pPr>
              <w:spacing w:before="60" w:after="60"/>
              <w:rPr>
                <w:b/>
                <w:lang w:val="en-GB"/>
              </w:rPr>
            </w:pPr>
            <w:r w:rsidRPr="00A928F7">
              <w:rPr>
                <w:b/>
                <w:lang w:val="en-GB"/>
              </w:rPr>
              <w:t>5 General requirements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3A8F747E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3A8F747F" w14:textId="77777777">
            <w:pPr>
              <w:spacing w:before="60" w:after="60"/>
            </w:pPr>
          </w:p>
        </w:tc>
      </w:tr>
      <w:tr w14:paraId="3A8F7484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3A8F7481" w14:textId="77777777">
            <w:pPr>
              <w:spacing w:before="60" w:after="60"/>
              <w:rPr>
                <w:lang w:val="en-GB"/>
              </w:rPr>
            </w:pPr>
            <w:r w:rsidRPr="00A928F7">
              <w:rPr>
                <w:lang w:val="en-GB"/>
              </w:rPr>
              <w:t>5.1 Legal and contractual matters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3A8F7482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3A8F7483" w14:textId="77777777">
            <w:pPr>
              <w:spacing w:before="60" w:after="60"/>
            </w:pPr>
          </w:p>
        </w:tc>
      </w:tr>
      <w:tr w14:paraId="3A8F7488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3A8F7485" w14:textId="77777777">
            <w:pPr>
              <w:spacing w:before="60" w:after="60"/>
              <w:rPr>
                <w:lang w:val="en-GB"/>
              </w:rPr>
            </w:pPr>
            <w:r w:rsidRPr="00A928F7">
              <w:rPr>
                <w:lang w:val="en-GB"/>
              </w:rPr>
              <w:t>5.2 Management of impartiality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3A8F7486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3A8F7487" w14:textId="77777777">
            <w:pPr>
              <w:spacing w:before="60" w:after="60"/>
            </w:pPr>
          </w:p>
        </w:tc>
      </w:tr>
      <w:tr w14:paraId="3A8F748C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3A8F7489" w14:textId="77777777">
            <w:pPr>
              <w:spacing w:before="60" w:after="60"/>
              <w:rPr>
                <w:lang w:val="en-GB"/>
              </w:rPr>
            </w:pPr>
            <w:r w:rsidRPr="00A928F7">
              <w:rPr>
                <w:lang w:val="en-GB"/>
              </w:rPr>
              <w:t xml:space="preserve">5.3 Liability and </w:t>
            </w:r>
            <w:r w:rsidRPr="00A928F7">
              <w:rPr>
                <w:lang w:val="en-GB"/>
              </w:rPr>
              <w:t>financing</w:t>
            </w:r>
            <w:r w:rsidRPr="00A928F7">
              <w:rPr>
                <w:lang w:val="en-GB"/>
              </w:rPr>
              <w:tab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3A8F748A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3A8F748B" w14:textId="77777777">
            <w:pPr>
              <w:spacing w:before="60" w:after="60"/>
            </w:pPr>
          </w:p>
        </w:tc>
      </w:tr>
      <w:tr w14:paraId="3A8F7490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3A8F748D" w14:textId="77777777">
            <w:pPr>
              <w:spacing w:before="60" w:after="60"/>
              <w:rPr>
                <w:lang w:val="en-GB"/>
              </w:rPr>
            </w:pPr>
            <w:r w:rsidRPr="00A928F7">
              <w:rPr>
                <w:b/>
                <w:lang w:val="en-GB"/>
              </w:rPr>
              <w:t xml:space="preserve">6 </w:t>
            </w:r>
            <w:r w:rsidRPr="00A928F7">
              <w:rPr>
                <w:b/>
                <w:lang w:val="en-GB"/>
              </w:rPr>
              <w:t>Structual</w:t>
            </w:r>
            <w:r w:rsidRPr="00A928F7">
              <w:rPr>
                <w:b/>
                <w:lang w:val="en-GB"/>
              </w:rPr>
              <w:t xml:space="preserve"> requirements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3A8F748E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3A8F748F" w14:textId="77777777">
            <w:pPr>
              <w:spacing w:before="60" w:after="60"/>
            </w:pPr>
          </w:p>
        </w:tc>
      </w:tr>
      <w:tr w14:paraId="3A8F7494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3A8F7491" w14:textId="77777777">
            <w:pPr>
              <w:spacing w:before="60" w:after="60"/>
              <w:rPr>
                <w:lang w:val="en-GB"/>
              </w:rPr>
            </w:pPr>
            <w:r w:rsidRPr="00A928F7">
              <w:rPr>
                <w:lang w:val="en-GB"/>
              </w:rPr>
              <w:t>6.1 Organizational structure and top management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583104" w:rsidP="007E4575" w14:paraId="3A8F7492" w14:textId="77777777">
            <w:pPr>
              <w:pStyle w:val="Header"/>
              <w:tabs>
                <w:tab w:val="left" w:pos="708"/>
              </w:tabs>
              <w:spacing w:before="60" w:after="60"/>
              <w:rPr>
                <w:lang w:val="en-GB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583104" w:rsidP="007E4575" w14:paraId="3A8F7493" w14:textId="77777777">
            <w:pPr>
              <w:spacing w:before="60" w:after="60"/>
              <w:rPr>
                <w:lang w:val="en-GB"/>
              </w:rPr>
            </w:pPr>
          </w:p>
        </w:tc>
      </w:tr>
      <w:tr w14:paraId="3A8F7498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3A8F7495" w14:textId="77777777">
            <w:pPr>
              <w:spacing w:before="60" w:after="60"/>
              <w:rPr>
                <w:lang w:val="en-GB"/>
              </w:rPr>
            </w:pPr>
            <w:r w:rsidRPr="00A928F7">
              <w:rPr>
                <w:lang w:val="en-GB"/>
              </w:rPr>
              <w:t>6.2 Operational Control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3A8F7496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3A8F7497" w14:textId="77777777">
            <w:pPr>
              <w:spacing w:before="60" w:after="60"/>
            </w:pPr>
          </w:p>
        </w:tc>
      </w:tr>
      <w:tr w14:paraId="3A8F749C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3A8F7499" w14:textId="77777777">
            <w:pPr>
              <w:spacing w:before="60" w:after="60"/>
              <w:rPr>
                <w:b/>
                <w:lang w:val="en-GB"/>
              </w:rPr>
            </w:pPr>
            <w:r w:rsidRPr="00A928F7">
              <w:rPr>
                <w:b/>
                <w:lang w:val="en-GB"/>
              </w:rPr>
              <w:t>7 Resource requirements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3A8F749A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3A8F749B" w14:textId="77777777">
            <w:pPr>
              <w:spacing w:before="60" w:after="60"/>
            </w:pPr>
          </w:p>
        </w:tc>
      </w:tr>
      <w:tr w14:paraId="3A8F74A0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3A8F749D" w14:textId="77777777">
            <w:pPr>
              <w:spacing w:before="60" w:after="60"/>
              <w:rPr>
                <w:lang w:val="en-GB"/>
              </w:rPr>
            </w:pPr>
            <w:r w:rsidRPr="00A928F7">
              <w:rPr>
                <w:lang w:val="en-GB"/>
              </w:rPr>
              <w:t>7.1 Competence of personnel</w:t>
            </w:r>
            <w:r w:rsidRPr="00A928F7">
              <w:rPr>
                <w:lang w:val="en-GB"/>
              </w:rPr>
              <w:tab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3A8F749E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3A8F749F" w14:textId="77777777">
            <w:pPr>
              <w:spacing w:before="60" w:after="60"/>
            </w:pPr>
          </w:p>
        </w:tc>
      </w:tr>
      <w:tr w14:paraId="3A8F74A4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3A8F74A1" w14:textId="77777777">
            <w:pPr>
              <w:spacing w:before="60" w:after="60"/>
              <w:rPr>
                <w:lang w:val="en-GB"/>
              </w:rPr>
            </w:pPr>
            <w:r w:rsidRPr="00A928F7">
              <w:rPr>
                <w:lang w:val="en-GB"/>
              </w:rPr>
              <w:t>7.2 Personnel involved in the certification activities</w:t>
            </w:r>
            <w:r w:rsidRPr="00A928F7">
              <w:rPr>
                <w:lang w:val="en-GB"/>
              </w:rPr>
              <w:tab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583104" w:rsidP="007E4575" w14:paraId="3A8F74A2" w14:textId="77777777">
            <w:pPr>
              <w:pStyle w:val="Header"/>
              <w:tabs>
                <w:tab w:val="left" w:pos="708"/>
              </w:tabs>
              <w:spacing w:before="60" w:after="60"/>
              <w:rPr>
                <w:lang w:val="en-GB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583104" w:rsidP="007E4575" w14:paraId="3A8F74A3" w14:textId="77777777">
            <w:pPr>
              <w:spacing w:before="60" w:after="60"/>
              <w:rPr>
                <w:lang w:val="en-GB"/>
              </w:rPr>
            </w:pPr>
          </w:p>
        </w:tc>
      </w:tr>
      <w:tr w14:paraId="3A8F74A8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3A8F74A5" w14:textId="77777777">
            <w:pPr>
              <w:spacing w:before="60" w:after="60"/>
              <w:rPr>
                <w:lang w:val="en-GB"/>
              </w:rPr>
            </w:pPr>
            <w:r w:rsidRPr="00A928F7">
              <w:rPr>
                <w:lang w:val="en-GB"/>
              </w:rPr>
              <w:t xml:space="preserve">7.3 Use of </w:t>
            </w:r>
            <w:r w:rsidRPr="00A928F7">
              <w:rPr>
                <w:lang w:val="en-GB"/>
              </w:rPr>
              <w:t>individual external auditors and external technical experts</w:t>
            </w:r>
            <w:r w:rsidRPr="00A928F7">
              <w:rPr>
                <w:lang w:val="en-GB"/>
              </w:rPr>
              <w:tab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583104" w:rsidP="007E4575" w14:paraId="3A8F74A6" w14:textId="77777777">
            <w:pPr>
              <w:pStyle w:val="Header"/>
              <w:tabs>
                <w:tab w:val="left" w:pos="708"/>
              </w:tabs>
              <w:spacing w:before="60" w:after="60"/>
              <w:rPr>
                <w:lang w:val="en-GB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583104" w:rsidP="007E4575" w14:paraId="3A8F74A7" w14:textId="77777777">
            <w:pPr>
              <w:spacing w:before="60" w:after="60"/>
              <w:rPr>
                <w:lang w:val="en-GB"/>
              </w:rPr>
            </w:pPr>
          </w:p>
        </w:tc>
      </w:tr>
      <w:tr w14:paraId="3A8F74AC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3A8F74A9" w14:textId="77777777">
            <w:pPr>
              <w:spacing w:before="60" w:after="60"/>
              <w:rPr>
                <w:lang w:val="en-GB"/>
              </w:rPr>
            </w:pPr>
            <w:r w:rsidRPr="00A928F7">
              <w:rPr>
                <w:lang w:val="en-GB"/>
              </w:rPr>
              <w:t>7.4 Personnel records</w:t>
            </w:r>
            <w:r w:rsidRPr="00A928F7">
              <w:rPr>
                <w:lang w:val="en-GB"/>
              </w:rPr>
              <w:tab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3A8F74AA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3A8F74AB" w14:textId="77777777">
            <w:pPr>
              <w:spacing w:before="60" w:after="60"/>
            </w:pPr>
          </w:p>
        </w:tc>
      </w:tr>
      <w:tr w14:paraId="3A8F74B0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3A8F74AD" w14:textId="77777777">
            <w:pPr>
              <w:spacing w:before="60" w:after="60"/>
              <w:rPr>
                <w:lang w:val="en-GB"/>
              </w:rPr>
            </w:pPr>
            <w:r w:rsidRPr="00A928F7">
              <w:rPr>
                <w:lang w:val="en-GB"/>
              </w:rPr>
              <w:t>7.5 Outsourcing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3A8F74AE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3A8F74AF" w14:textId="77777777">
            <w:pPr>
              <w:spacing w:before="60" w:after="60"/>
            </w:pPr>
          </w:p>
        </w:tc>
      </w:tr>
      <w:tr w14:paraId="3A8F74B4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3A8F74B1" w14:textId="77777777">
            <w:pPr>
              <w:spacing w:before="60" w:after="60"/>
              <w:rPr>
                <w:b/>
                <w:lang w:val="en-GB"/>
              </w:rPr>
            </w:pPr>
            <w:r w:rsidRPr="00A928F7">
              <w:rPr>
                <w:b/>
                <w:lang w:val="en-GB"/>
              </w:rPr>
              <w:t>8 Information requirements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3A8F74B2" w14:textId="77777777">
            <w:pPr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3A8F74B3" w14:textId="77777777">
            <w:pPr>
              <w:spacing w:before="60" w:after="60"/>
            </w:pPr>
          </w:p>
        </w:tc>
      </w:tr>
      <w:tr w14:paraId="3A8F74B8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C0F" w:rsidRPr="00A928F7" w:rsidP="007E4575" w14:paraId="3A8F74B5" w14:textId="77777777">
            <w:pPr>
              <w:spacing w:before="60" w:after="60"/>
              <w:rPr>
                <w:lang w:val="en-GB"/>
              </w:rPr>
            </w:pPr>
            <w:r w:rsidRPr="00A928F7">
              <w:rPr>
                <w:lang w:val="en-GB"/>
              </w:rPr>
              <w:t>8.1 Public information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3A8F74B6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3A8F74B7" w14:textId="77777777">
            <w:pPr>
              <w:spacing w:before="60" w:after="60"/>
            </w:pPr>
          </w:p>
        </w:tc>
      </w:tr>
      <w:tr w14:paraId="3A8F74BC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3A8F74B9" w14:textId="77777777">
            <w:pPr>
              <w:spacing w:before="60" w:after="60"/>
              <w:rPr>
                <w:b/>
                <w:lang w:val="en-GB"/>
              </w:rPr>
            </w:pPr>
            <w:r w:rsidRPr="00A928F7">
              <w:rPr>
                <w:lang w:val="en-GB"/>
              </w:rPr>
              <w:t>8.2 Certification documents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3A8F74BA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3A8F74BB" w14:textId="77777777">
            <w:pPr>
              <w:spacing w:before="60" w:after="60"/>
            </w:pPr>
          </w:p>
        </w:tc>
      </w:tr>
      <w:tr w14:paraId="3A8F74C0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3A8F74BD" w14:textId="77777777">
            <w:pPr>
              <w:spacing w:before="60" w:after="60"/>
              <w:rPr>
                <w:lang w:val="en-GB"/>
              </w:rPr>
            </w:pPr>
            <w:r w:rsidRPr="00A928F7">
              <w:rPr>
                <w:lang w:val="en-GB"/>
              </w:rPr>
              <w:t>8.3 Reference to certification and use of marks</w:t>
            </w:r>
            <w:r w:rsidRPr="00A928F7">
              <w:rPr>
                <w:lang w:val="en-GB"/>
              </w:rPr>
              <w:tab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583104" w:rsidP="007E4575" w14:paraId="3A8F74BE" w14:textId="77777777">
            <w:pPr>
              <w:pStyle w:val="Header"/>
              <w:tabs>
                <w:tab w:val="left" w:pos="708"/>
              </w:tabs>
              <w:spacing w:before="60" w:after="60"/>
              <w:rPr>
                <w:lang w:val="en-GB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583104" w:rsidP="007E4575" w14:paraId="3A8F74BF" w14:textId="77777777">
            <w:pPr>
              <w:spacing w:before="60" w:after="60"/>
              <w:rPr>
                <w:lang w:val="en-GB"/>
              </w:rPr>
            </w:pPr>
          </w:p>
        </w:tc>
      </w:tr>
      <w:tr w14:paraId="3A8F74C4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3A8F74C1" w14:textId="77777777">
            <w:pPr>
              <w:spacing w:before="60" w:after="60"/>
              <w:rPr>
                <w:lang w:val="en-GB"/>
              </w:rPr>
            </w:pPr>
            <w:r w:rsidRPr="00A928F7">
              <w:rPr>
                <w:lang w:val="en-GB"/>
              </w:rPr>
              <w:t xml:space="preserve">8.4 </w:t>
            </w:r>
            <w:r w:rsidRPr="00A928F7">
              <w:rPr>
                <w:lang w:val="en-GB"/>
              </w:rPr>
              <w:t>Confidentiality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3A8F74C2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3A8F74C3" w14:textId="77777777">
            <w:pPr>
              <w:spacing w:before="60" w:after="60"/>
            </w:pPr>
          </w:p>
        </w:tc>
      </w:tr>
      <w:tr w14:paraId="3A8F74C8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C0F" w:rsidRPr="00A928F7" w:rsidP="007E4575" w14:paraId="3A8F74C5" w14:textId="77777777">
            <w:pPr>
              <w:spacing w:before="60" w:after="60"/>
              <w:rPr>
                <w:lang w:val="en-GB"/>
              </w:rPr>
            </w:pPr>
            <w:r w:rsidRPr="00A928F7">
              <w:rPr>
                <w:lang w:val="en-GB"/>
              </w:rPr>
              <w:t>8.5 Information exchange between a certification body and its client</w:t>
            </w:r>
            <w:r w:rsidRPr="00A928F7">
              <w:rPr>
                <w:lang w:val="en-GB"/>
              </w:rPr>
              <w:tab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583104" w:rsidP="007E4575" w14:paraId="3A8F74C6" w14:textId="77777777">
            <w:pPr>
              <w:pStyle w:val="Header"/>
              <w:tabs>
                <w:tab w:val="left" w:pos="708"/>
              </w:tabs>
              <w:spacing w:before="60" w:after="60"/>
              <w:rPr>
                <w:lang w:val="en-GB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583104" w:rsidP="007E4575" w14:paraId="3A8F74C7" w14:textId="77777777">
            <w:pPr>
              <w:spacing w:before="60" w:after="60"/>
              <w:rPr>
                <w:lang w:val="en-GB"/>
              </w:rPr>
            </w:pPr>
          </w:p>
        </w:tc>
      </w:tr>
      <w:tr w14:paraId="3A8F74CC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3A8F74C9" w14:textId="77777777">
            <w:pPr>
              <w:spacing w:before="60" w:after="60"/>
              <w:rPr>
                <w:b/>
                <w:lang w:val="en-GB"/>
              </w:rPr>
            </w:pPr>
            <w:r w:rsidRPr="00A928F7">
              <w:rPr>
                <w:b/>
                <w:lang w:val="en-GB"/>
              </w:rPr>
              <w:t>9 Process requirements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3A8F74CA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3A8F74CB" w14:textId="77777777">
            <w:pPr>
              <w:spacing w:before="60" w:after="60"/>
            </w:pPr>
          </w:p>
        </w:tc>
      </w:tr>
      <w:tr w14:paraId="3A8F74D1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3A8F74CD" w14:textId="77777777">
            <w:pPr>
              <w:rPr>
                <w:lang w:val="en-GB"/>
              </w:rPr>
            </w:pPr>
            <w:r w:rsidRPr="00A928F7">
              <w:rPr>
                <w:lang w:val="en-GB"/>
              </w:rPr>
              <w:t>9.1 Pre-certification activities</w:t>
            </w:r>
            <w:r w:rsidRPr="00A928F7">
              <w:rPr>
                <w:lang w:val="en-GB"/>
              </w:rPr>
              <w:tab/>
            </w:r>
          </w:p>
          <w:p w:rsidR="00225C0F" w:rsidRPr="00A928F7" w:rsidP="007E4575" w14:paraId="3A8F74CE" w14:textId="77777777">
            <w:pPr>
              <w:spacing w:before="60" w:after="60"/>
              <w:rPr>
                <w:lang w:val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3A8F74CF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3A8F74D0" w14:textId="77777777">
            <w:pPr>
              <w:spacing w:before="60" w:after="60"/>
            </w:pPr>
          </w:p>
        </w:tc>
      </w:tr>
      <w:tr w14:paraId="3A8F74D5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3A8F74D2" w14:textId="77777777">
            <w:pPr>
              <w:spacing w:before="60" w:after="60"/>
              <w:rPr>
                <w:lang w:val="en-GB"/>
              </w:rPr>
            </w:pPr>
            <w:r w:rsidRPr="00A928F7">
              <w:rPr>
                <w:lang w:val="en-GB"/>
              </w:rPr>
              <w:t>9.2 Planning audits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3A8F74D3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3A8F74D4" w14:textId="77777777">
            <w:pPr>
              <w:spacing w:before="60" w:after="60"/>
            </w:pPr>
          </w:p>
        </w:tc>
      </w:tr>
      <w:tr w14:paraId="3A8F74DA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3A8F74D6" w14:textId="77777777">
            <w:pPr>
              <w:rPr>
                <w:lang w:val="en-GB"/>
              </w:rPr>
            </w:pPr>
            <w:r w:rsidRPr="00A928F7">
              <w:rPr>
                <w:lang w:val="en-GB"/>
              </w:rPr>
              <w:t>9.3 Initial Certification</w:t>
            </w:r>
            <w:r w:rsidRPr="00A928F7">
              <w:rPr>
                <w:lang w:val="en-GB"/>
              </w:rPr>
              <w:tab/>
            </w:r>
          </w:p>
          <w:p w:rsidR="00225C0F" w:rsidRPr="00A928F7" w:rsidP="007E4575" w14:paraId="3A8F74D7" w14:textId="77777777">
            <w:pPr>
              <w:spacing w:before="60" w:after="60"/>
              <w:rPr>
                <w:lang w:val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3A8F74D8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3A8F74D9" w14:textId="77777777">
            <w:pPr>
              <w:spacing w:before="60" w:after="60"/>
            </w:pPr>
          </w:p>
        </w:tc>
      </w:tr>
      <w:tr w14:paraId="3A8F74DF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C0F" w:rsidRPr="00A928F7" w:rsidP="007E4575" w14:paraId="3A8F74DB" w14:textId="77777777">
            <w:pPr>
              <w:rPr>
                <w:lang w:val="en-GB"/>
              </w:rPr>
            </w:pPr>
            <w:r w:rsidRPr="00A928F7">
              <w:rPr>
                <w:lang w:val="en-GB"/>
              </w:rPr>
              <w:t>9.4 Conducting audits</w:t>
            </w:r>
            <w:r w:rsidRPr="00A928F7">
              <w:rPr>
                <w:lang w:val="en-GB"/>
              </w:rPr>
              <w:tab/>
            </w:r>
          </w:p>
          <w:p w:rsidR="00225C0F" w:rsidRPr="00A928F7" w:rsidP="007E4575" w14:paraId="3A8F74DC" w14:textId="77777777">
            <w:pPr>
              <w:spacing w:before="60" w:after="60"/>
              <w:rPr>
                <w:lang w:val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3A8F74DD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3A8F74DE" w14:textId="77777777">
            <w:pPr>
              <w:spacing w:before="60" w:after="60"/>
            </w:pPr>
          </w:p>
        </w:tc>
      </w:tr>
      <w:tr w14:paraId="3A8F74E3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3A8F74E0" w14:textId="77777777">
            <w:pPr>
              <w:spacing w:before="60" w:after="60"/>
              <w:rPr>
                <w:lang w:val="en-GB"/>
              </w:rPr>
            </w:pPr>
            <w:r w:rsidRPr="00A928F7">
              <w:rPr>
                <w:lang w:val="en-GB"/>
              </w:rPr>
              <w:t xml:space="preserve">9.5 </w:t>
            </w:r>
            <w:r w:rsidRPr="00A928F7">
              <w:rPr>
                <w:lang w:val="en-GB"/>
              </w:rPr>
              <w:t>Certification decision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3A8F74E1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3A8F74E2" w14:textId="77777777">
            <w:pPr>
              <w:spacing w:before="60" w:after="60"/>
            </w:pPr>
          </w:p>
        </w:tc>
      </w:tr>
      <w:tr w14:paraId="3A8F74E7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3A8F74E4" w14:textId="77777777">
            <w:pPr>
              <w:spacing w:before="60" w:after="60"/>
              <w:rPr>
                <w:lang w:val="en-GB"/>
              </w:rPr>
            </w:pPr>
            <w:r w:rsidRPr="00A928F7">
              <w:rPr>
                <w:lang w:val="en-GB"/>
              </w:rPr>
              <w:t>9.6 Maintaining certification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3A8F74E5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3A8F74E6" w14:textId="77777777">
            <w:pPr>
              <w:spacing w:before="60" w:after="60"/>
            </w:pPr>
          </w:p>
        </w:tc>
      </w:tr>
      <w:tr w14:paraId="3A8F74EC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3A8F74E8" w14:textId="77777777">
            <w:pPr>
              <w:rPr>
                <w:lang w:val="en-GB"/>
              </w:rPr>
            </w:pPr>
            <w:r w:rsidRPr="00A928F7">
              <w:rPr>
                <w:lang w:val="en-GB"/>
              </w:rPr>
              <w:t>9.7 Appeals</w:t>
            </w:r>
            <w:r w:rsidRPr="00A928F7">
              <w:rPr>
                <w:lang w:val="en-GB"/>
              </w:rPr>
              <w:tab/>
            </w:r>
          </w:p>
          <w:p w:rsidR="00225C0F" w:rsidRPr="00A928F7" w:rsidP="007E4575" w14:paraId="3A8F74E9" w14:textId="77777777">
            <w:pPr>
              <w:spacing w:before="60" w:after="60"/>
              <w:rPr>
                <w:lang w:val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3A8F74EA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C0F" w:rsidRPr="00A928F7" w:rsidP="007E4575" w14:paraId="3A8F74EB" w14:textId="77777777">
            <w:pPr>
              <w:spacing w:before="60" w:after="60"/>
              <w:rPr>
                <w:color w:val="000080"/>
              </w:rPr>
            </w:pPr>
          </w:p>
        </w:tc>
      </w:tr>
      <w:tr w14:paraId="3A8F74F2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3A8F74ED" w14:textId="77777777">
            <w:pPr>
              <w:rPr>
                <w:lang w:val="en-GB"/>
              </w:rPr>
            </w:pPr>
          </w:p>
          <w:p w:rsidR="00225C0F" w:rsidRPr="00A928F7" w:rsidP="007E4575" w14:paraId="3A8F74EE" w14:textId="77777777">
            <w:pPr>
              <w:rPr>
                <w:lang w:val="en-GB"/>
              </w:rPr>
            </w:pPr>
            <w:r w:rsidRPr="00A928F7">
              <w:rPr>
                <w:lang w:val="en-GB"/>
              </w:rPr>
              <w:t>9.8 Complaints</w:t>
            </w:r>
            <w:r w:rsidRPr="00A928F7">
              <w:rPr>
                <w:lang w:val="en-GB"/>
              </w:rPr>
              <w:tab/>
            </w:r>
          </w:p>
          <w:p w:rsidR="00225C0F" w:rsidRPr="00A928F7" w:rsidP="007E4575" w14:paraId="3A8F74EF" w14:textId="77777777">
            <w:pPr>
              <w:spacing w:before="60" w:after="60"/>
              <w:rPr>
                <w:lang w:val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3A8F74F0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3A8F74F1" w14:textId="77777777">
            <w:pPr>
              <w:spacing w:before="60" w:after="60"/>
            </w:pPr>
          </w:p>
        </w:tc>
      </w:tr>
      <w:tr w14:paraId="3A8F74F6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C0F" w:rsidRPr="00A928F7" w:rsidP="007E4575" w14:paraId="3A8F74F3" w14:textId="77777777">
            <w:pPr>
              <w:spacing w:before="60" w:after="60"/>
              <w:rPr>
                <w:lang w:val="en-GB"/>
              </w:rPr>
            </w:pPr>
            <w:r w:rsidRPr="00A928F7">
              <w:rPr>
                <w:lang w:val="en-GB"/>
              </w:rPr>
              <w:t>9.9 Client records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3A8F74F4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3A8F74F5" w14:textId="77777777">
            <w:pPr>
              <w:spacing w:before="60" w:after="60"/>
            </w:pPr>
          </w:p>
        </w:tc>
      </w:tr>
      <w:tr w14:paraId="3A8F74FA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C0F" w:rsidRPr="00A928F7" w:rsidP="007E4575" w14:paraId="3A8F74F7" w14:textId="77777777">
            <w:pPr>
              <w:spacing w:before="60" w:after="60"/>
              <w:rPr>
                <w:b/>
                <w:lang w:val="en-GB"/>
              </w:rPr>
            </w:pPr>
            <w:r w:rsidRPr="00A928F7">
              <w:rPr>
                <w:b/>
                <w:lang w:val="en-GB"/>
              </w:rPr>
              <w:t>10 Management system requirements for certification bodies</w:t>
            </w:r>
            <w:r w:rsidRPr="00A928F7">
              <w:rPr>
                <w:b/>
                <w:lang w:val="en-GB"/>
              </w:rPr>
              <w:tab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583104" w:rsidP="007E4575" w14:paraId="3A8F74F8" w14:textId="77777777">
            <w:pPr>
              <w:pStyle w:val="Header"/>
              <w:tabs>
                <w:tab w:val="left" w:pos="708"/>
              </w:tabs>
              <w:spacing w:before="60" w:after="60"/>
              <w:rPr>
                <w:lang w:val="en-GB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583104" w:rsidP="007E4575" w14:paraId="3A8F74F9" w14:textId="77777777">
            <w:pPr>
              <w:spacing w:before="60" w:after="60"/>
              <w:rPr>
                <w:lang w:val="en-GB"/>
              </w:rPr>
            </w:pPr>
          </w:p>
        </w:tc>
      </w:tr>
      <w:tr w14:paraId="3A8F74FE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3A8F74FB" w14:textId="77777777">
            <w:pPr>
              <w:spacing w:before="60" w:after="60"/>
              <w:rPr>
                <w:lang w:val="en-GB"/>
              </w:rPr>
            </w:pPr>
            <w:r w:rsidRPr="00A928F7">
              <w:rPr>
                <w:lang w:val="en-GB"/>
              </w:rPr>
              <w:t>10.2 Option A: Gen</w:t>
            </w:r>
            <w:r>
              <w:rPr>
                <w:lang w:val="en-GB"/>
              </w:rPr>
              <w:t>e</w:t>
            </w:r>
            <w:r w:rsidRPr="00A928F7">
              <w:rPr>
                <w:lang w:val="en-GB"/>
              </w:rPr>
              <w:t>ral management system requirements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583104" w:rsidP="007E4575" w14:paraId="3A8F74FC" w14:textId="77777777">
            <w:pPr>
              <w:pStyle w:val="Header"/>
              <w:tabs>
                <w:tab w:val="left" w:pos="708"/>
              </w:tabs>
              <w:spacing w:before="60" w:after="60"/>
              <w:rPr>
                <w:lang w:val="en-GB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583104" w:rsidP="007E4575" w14:paraId="3A8F74FD" w14:textId="77777777">
            <w:pPr>
              <w:spacing w:before="60" w:after="60"/>
              <w:rPr>
                <w:lang w:val="en-GB"/>
              </w:rPr>
            </w:pPr>
          </w:p>
        </w:tc>
      </w:tr>
      <w:tr w14:paraId="3A8F7502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3A8F74FF" w14:textId="77777777">
            <w:pPr>
              <w:spacing w:before="60" w:after="60"/>
              <w:rPr>
                <w:lang w:val="en-GB"/>
              </w:rPr>
            </w:pPr>
            <w:r w:rsidRPr="00A928F7">
              <w:rPr>
                <w:lang w:val="en-GB"/>
              </w:rPr>
              <w:t xml:space="preserve">10.2.1 </w:t>
            </w:r>
            <w:r w:rsidRPr="00A928F7">
              <w:rPr>
                <w:lang w:val="en-GB"/>
              </w:rPr>
              <w:t>General</w:t>
            </w:r>
            <w:r w:rsidRPr="00A928F7">
              <w:rPr>
                <w:lang w:val="en-GB"/>
              </w:rPr>
              <w:tab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3A8F7500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3A8F7501" w14:textId="77777777">
            <w:pPr>
              <w:spacing w:before="60" w:after="60"/>
            </w:pPr>
          </w:p>
        </w:tc>
      </w:tr>
      <w:tr w14:paraId="3A8F7506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3A8F7503" w14:textId="77777777">
            <w:pPr>
              <w:spacing w:before="60" w:after="60"/>
              <w:rPr>
                <w:lang w:val="en-GB"/>
              </w:rPr>
            </w:pPr>
            <w:r w:rsidRPr="00A928F7">
              <w:rPr>
                <w:lang w:val="en-GB"/>
              </w:rPr>
              <w:t>10.2.2 Management system manual</w:t>
            </w:r>
            <w:r w:rsidRPr="00A928F7">
              <w:rPr>
                <w:lang w:val="en-GB"/>
              </w:rPr>
              <w:tab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3A8F7504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3A8F7505" w14:textId="77777777">
            <w:pPr>
              <w:spacing w:before="60" w:after="60"/>
            </w:pPr>
          </w:p>
        </w:tc>
      </w:tr>
      <w:tr w14:paraId="3A8F750A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3A8F7507" w14:textId="77777777">
            <w:pPr>
              <w:spacing w:before="60" w:after="60"/>
              <w:rPr>
                <w:lang w:val="en-GB"/>
              </w:rPr>
            </w:pPr>
            <w:r w:rsidRPr="00A928F7">
              <w:rPr>
                <w:lang w:val="en-GB"/>
              </w:rPr>
              <w:t>10.2.3 Control of documents</w:t>
            </w:r>
            <w:r w:rsidRPr="00A928F7">
              <w:rPr>
                <w:lang w:val="en-GB"/>
              </w:rPr>
              <w:tab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3A8F7508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3A8F7509" w14:textId="77777777">
            <w:pPr>
              <w:spacing w:before="60" w:after="60"/>
            </w:pPr>
          </w:p>
        </w:tc>
      </w:tr>
      <w:tr w14:paraId="3A8F750E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3A8F750B" w14:textId="77777777">
            <w:pPr>
              <w:spacing w:before="60" w:after="60"/>
              <w:rPr>
                <w:lang w:val="en-GB"/>
              </w:rPr>
            </w:pPr>
            <w:r w:rsidRPr="00A928F7">
              <w:rPr>
                <w:lang w:val="en-GB"/>
              </w:rPr>
              <w:t>10.2.4 Control of records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3A8F750C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3A8F750D" w14:textId="77777777">
            <w:pPr>
              <w:spacing w:before="60" w:after="60"/>
            </w:pPr>
          </w:p>
        </w:tc>
      </w:tr>
      <w:tr w14:paraId="3A8F7512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3A8F750F" w14:textId="77777777">
            <w:pPr>
              <w:spacing w:before="60" w:after="60"/>
              <w:rPr>
                <w:lang w:val="en-GB"/>
              </w:rPr>
            </w:pPr>
            <w:r w:rsidRPr="00A928F7">
              <w:rPr>
                <w:lang w:val="en-GB"/>
              </w:rPr>
              <w:t>10.2.5 Management review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3A8F7510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3A8F7511" w14:textId="77777777">
            <w:pPr>
              <w:spacing w:before="60" w:after="60"/>
            </w:pPr>
          </w:p>
        </w:tc>
      </w:tr>
      <w:tr w14:paraId="3A8F7516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3A8F7513" w14:textId="77777777">
            <w:pPr>
              <w:spacing w:before="60" w:after="60"/>
              <w:rPr>
                <w:lang w:val="en-GB"/>
              </w:rPr>
            </w:pPr>
            <w:r w:rsidRPr="00A928F7">
              <w:rPr>
                <w:lang w:val="en-GB"/>
              </w:rPr>
              <w:t>10.2.6 Internal audits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3A8F7514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3A8F7515" w14:textId="77777777">
            <w:pPr>
              <w:spacing w:before="60" w:after="60"/>
            </w:pPr>
          </w:p>
        </w:tc>
      </w:tr>
      <w:tr w14:paraId="3A8F751A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C0F" w:rsidRPr="00A928F7" w:rsidP="007E4575" w14:paraId="3A8F7517" w14:textId="77777777">
            <w:pPr>
              <w:spacing w:before="60" w:after="60"/>
              <w:rPr>
                <w:lang w:val="en-GB"/>
              </w:rPr>
            </w:pPr>
            <w:r w:rsidRPr="00A928F7">
              <w:rPr>
                <w:lang w:val="en-GB"/>
              </w:rPr>
              <w:t>10.2.7 Corrective actions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3A8F7518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3A8F7519" w14:textId="77777777">
            <w:pPr>
              <w:spacing w:before="60" w:after="60"/>
            </w:pPr>
          </w:p>
        </w:tc>
      </w:tr>
      <w:tr w14:paraId="3A8F751E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3A8F751B" w14:textId="77777777">
            <w:pPr>
              <w:spacing w:before="60" w:after="60"/>
              <w:rPr>
                <w:lang w:val="en-GB"/>
              </w:rPr>
            </w:pPr>
            <w:r w:rsidRPr="00A928F7">
              <w:rPr>
                <w:lang w:val="en-GB"/>
              </w:rPr>
              <w:t xml:space="preserve">10.3 Option B: Management system requirements in </w:t>
            </w:r>
            <w:r w:rsidRPr="00A928F7">
              <w:rPr>
                <w:lang w:val="en-GB"/>
              </w:rPr>
              <w:t>accordance with ISO 9001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583104" w:rsidP="007E4575" w14:paraId="3A8F751C" w14:textId="77777777">
            <w:pPr>
              <w:pStyle w:val="Header"/>
              <w:tabs>
                <w:tab w:val="left" w:pos="708"/>
              </w:tabs>
              <w:spacing w:before="60" w:after="60"/>
              <w:rPr>
                <w:lang w:val="en-GB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583104" w:rsidP="007E4575" w14:paraId="3A8F751D" w14:textId="77777777">
            <w:pPr>
              <w:spacing w:before="60" w:after="60"/>
              <w:rPr>
                <w:lang w:val="en-GB"/>
              </w:rPr>
            </w:pPr>
          </w:p>
        </w:tc>
      </w:tr>
      <w:tr w14:paraId="3A8F7522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3A8F751F" w14:textId="77777777">
            <w:pPr>
              <w:spacing w:before="60" w:after="60"/>
              <w:rPr>
                <w:b/>
                <w:lang w:val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583104" w:rsidP="007E4575" w14:paraId="3A8F7520" w14:textId="77777777">
            <w:pPr>
              <w:pStyle w:val="Header"/>
              <w:tabs>
                <w:tab w:val="left" w:pos="708"/>
              </w:tabs>
              <w:spacing w:before="60" w:after="60"/>
              <w:rPr>
                <w:lang w:val="en-GB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583104" w:rsidP="007E4575" w14:paraId="3A8F7521" w14:textId="77777777">
            <w:pPr>
              <w:spacing w:before="60" w:after="60"/>
              <w:rPr>
                <w:lang w:val="en-GB"/>
              </w:rPr>
            </w:pPr>
          </w:p>
        </w:tc>
      </w:tr>
      <w:tr w14:paraId="3A8F7526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3A8F7523" w14:textId="77777777">
            <w:pPr>
              <w:spacing w:before="60" w:after="60"/>
              <w:rPr>
                <w:lang w:val="en-GB"/>
              </w:rPr>
            </w:pPr>
            <w:r w:rsidRPr="00A928F7">
              <w:rPr>
                <w:b/>
                <w:lang w:val="en-GB"/>
              </w:rPr>
              <w:t>Annex 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3A8F7524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3A8F7525" w14:textId="77777777">
            <w:pPr>
              <w:spacing w:before="60" w:after="60"/>
            </w:pPr>
          </w:p>
        </w:tc>
      </w:tr>
      <w:tr w14:paraId="3A8F752A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3A8F7527" w14:textId="77777777">
            <w:pPr>
              <w:spacing w:before="60" w:after="60"/>
              <w:rPr>
                <w:lang w:val="en-GB"/>
              </w:rPr>
            </w:pPr>
            <w:r w:rsidRPr="00A928F7">
              <w:rPr>
                <w:lang w:val="en-GB"/>
              </w:rPr>
              <w:t>Compliance with NA's requirement documents</w:t>
            </w:r>
            <w:r w:rsidRPr="00A928F7">
              <w:rPr>
                <w:lang w:val="en-GB"/>
              </w:rPr>
              <w:tab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583104" w:rsidP="007E4575" w14:paraId="3A8F7528" w14:textId="77777777">
            <w:pPr>
              <w:pStyle w:val="Header"/>
              <w:tabs>
                <w:tab w:val="left" w:pos="708"/>
              </w:tabs>
              <w:spacing w:before="60" w:after="60"/>
              <w:rPr>
                <w:lang w:val="en-GB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583104" w:rsidP="007E4575" w14:paraId="3A8F7529" w14:textId="77777777">
            <w:pPr>
              <w:spacing w:before="60" w:after="60"/>
              <w:rPr>
                <w:lang w:val="en-GB"/>
              </w:rPr>
            </w:pPr>
          </w:p>
        </w:tc>
      </w:tr>
      <w:tr w14:paraId="3A8F752E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3A8F752B" w14:textId="77777777">
            <w:pPr>
              <w:spacing w:before="60" w:after="60"/>
              <w:rPr>
                <w:lang w:val="en-GB"/>
              </w:rPr>
            </w:pPr>
            <w:r w:rsidRPr="00A928F7">
              <w:rPr>
                <w:lang w:val="en-GB"/>
              </w:rPr>
              <w:t xml:space="preserve">NA Terms on use of accreditation mark and logo. </w:t>
            </w:r>
            <w:r w:rsidRPr="00A928F7">
              <w:rPr>
                <w:lang w:val="en-GB"/>
              </w:rPr>
              <w:t>Requistions</w:t>
            </w:r>
            <w:r w:rsidRPr="00A928F7">
              <w:rPr>
                <w:lang w:val="en-GB"/>
              </w:rPr>
              <w:t>, examination reports, guidance materials, marketing material letters.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583104" w:rsidP="007E4575" w14:paraId="3A8F752C" w14:textId="77777777">
            <w:pPr>
              <w:pStyle w:val="Header"/>
              <w:tabs>
                <w:tab w:val="left" w:pos="708"/>
              </w:tabs>
              <w:spacing w:before="60" w:after="60"/>
              <w:rPr>
                <w:lang w:val="en-GB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583104" w:rsidP="007E4575" w14:paraId="3A8F752D" w14:textId="77777777">
            <w:pPr>
              <w:spacing w:before="60" w:after="60"/>
              <w:rPr>
                <w:lang w:val="en-GB"/>
              </w:rPr>
            </w:pPr>
          </w:p>
        </w:tc>
      </w:tr>
      <w:tr w14:paraId="3A8F7532" w14:textId="77777777" w:rsidTr="007E457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3A8F752F" w14:textId="77777777">
            <w:pPr>
              <w:rPr>
                <w:lang w:val="en-GB"/>
              </w:rPr>
            </w:pPr>
            <w:r w:rsidRPr="00A928F7">
              <w:rPr>
                <w:lang w:val="en-GB"/>
              </w:rPr>
              <w:t xml:space="preserve">Accreditation </w:t>
            </w:r>
            <w:r w:rsidRPr="00A928F7">
              <w:rPr>
                <w:lang w:val="en-GB"/>
              </w:rPr>
              <w:t>requirements. (Communication during assessments. Notification of changes, etc.)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3A8F7530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0F" w:rsidRPr="00A928F7" w:rsidP="007E4575" w14:paraId="3A8F7531" w14:textId="77777777">
            <w:pPr>
              <w:spacing w:before="60" w:after="60"/>
            </w:pPr>
          </w:p>
        </w:tc>
      </w:tr>
    </w:tbl>
    <w:p w:rsidR="007029D6" w:rsidRPr="00581BC6" w:rsidP="007029D6" w14:paraId="3A8F7533" w14:textId="77777777"/>
    <w:p w:rsidR="0011184F" w:rsidRPr="00581BC6" w:rsidP="00171226" w14:paraId="3A8F7534" w14:textId="77777777">
      <w:pPr>
        <w:tabs>
          <w:tab w:val="left" w:pos="2428"/>
        </w:tabs>
      </w:pPr>
    </w:p>
    <w:sectPr w:rsidSect="00854725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type w:val="continuous"/>
      <w:pgSz w:w="16840" w:h="11907" w:orient="landscape" w:code="9"/>
      <w:pgMar w:top="1418" w:right="851" w:bottom="1418" w:left="851" w:header="851" w:footer="454" w:gutter="0"/>
      <w:pgNumType w:start="1"/>
      <w:cols w:space="708"/>
      <w:formProt w:val="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1C12" w14:paraId="3A8F7539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13858" w:type="dxa"/>
      <w:tblLook w:val="01E0"/>
    </w:tblPr>
    <w:tblGrid>
      <w:gridCol w:w="2209"/>
      <w:gridCol w:w="1727"/>
      <w:gridCol w:w="1714"/>
      <w:gridCol w:w="2244"/>
      <w:gridCol w:w="5964"/>
    </w:tblGrid>
    <w:tr w14:paraId="3A8F7541" w14:textId="77777777" w:rsidTr="00C474C6">
      <w:tblPrEx>
        <w:tblW w:w="13858" w:type="dxa"/>
        <w:tblLook w:val="01E0"/>
      </w:tblPrEx>
      <w:trPr>
        <w:trHeight w:val="765"/>
      </w:trPr>
      <w:tc>
        <w:tcPr>
          <w:tcW w:w="2209" w:type="dxa"/>
        </w:tcPr>
        <w:p w:rsidR="00B37ADD" w:rsidP="00BE1D09" w14:paraId="3A8F753A" w14:textId="77777777">
          <w:pPr>
            <w:pStyle w:val="Norskakkreditering"/>
          </w:pPr>
          <w:bookmarkStart w:id="1" w:name="OLE_LINK1"/>
        </w:p>
        <w:p w:rsidR="009A5DD6" w:rsidP="00BE1D09" w14:paraId="3A8F753B" w14:textId="77777777">
          <w:pPr>
            <w:pStyle w:val="Norskakkreditering"/>
          </w:pPr>
        </w:p>
      </w:tc>
      <w:tc>
        <w:tcPr>
          <w:tcW w:w="1727" w:type="dxa"/>
        </w:tcPr>
        <w:p w:rsidR="00B37ADD" w:rsidP="00BE1D09" w14:paraId="3A8F753C" w14:textId="77777777">
          <w:pPr>
            <w:pStyle w:val="Norskakkreditering"/>
          </w:pPr>
        </w:p>
      </w:tc>
      <w:tc>
        <w:tcPr>
          <w:tcW w:w="1714" w:type="dxa"/>
        </w:tcPr>
        <w:p w:rsidR="00B37ADD" w:rsidRPr="00C42479" w:rsidP="00C42479" w14:paraId="3A8F753D" w14:textId="77777777">
          <w:pPr>
            <w:pStyle w:val="Norskakkreditering"/>
            <w:rPr>
              <w:color w:val="000080"/>
            </w:rPr>
          </w:pPr>
        </w:p>
      </w:tc>
      <w:tc>
        <w:tcPr>
          <w:tcW w:w="2244" w:type="dxa"/>
        </w:tcPr>
        <w:p w:rsidR="00B37ADD" w:rsidP="00BE1D09" w14:paraId="3A8F753E" w14:textId="77777777">
          <w:pPr>
            <w:pStyle w:val="Norskakkreditering"/>
          </w:pPr>
          <w:r>
            <w:t xml:space="preserve"> </w:t>
          </w:r>
        </w:p>
      </w:tc>
      <w:tc>
        <w:tcPr>
          <w:tcW w:w="5964" w:type="dxa"/>
        </w:tcPr>
        <w:p w:rsidR="00B37ADD" w:rsidP="008D3DD9" w14:paraId="3A8F753F" w14:textId="77777777">
          <w:pPr>
            <w:pStyle w:val="Norskakkreditering"/>
            <w:jc w:val="right"/>
            <w:rPr>
              <w:lang w:val="nn-NO"/>
            </w:rPr>
          </w:pPr>
          <w:r>
            <w:rPr>
              <w:lang w:val="nn-NO"/>
            </w:rPr>
            <w:t>Side</w:t>
          </w:r>
        </w:p>
        <w:p w:rsidR="00B37ADD" w:rsidRPr="000F51D8" w:rsidP="008D3DD9" w14:paraId="3A8F7540" w14:textId="77777777">
          <w:pPr>
            <w:pStyle w:val="Norskakkreditering"/>
            <w:jc w:val="right"/>
            <w:rPr>
              <w:lang w:val="nn-NO"/>
            </w:rPr>
          </w:pPr>
          <w:r>
            <w:fldChar w:fldCharType="begin"/>
          </w:r>
          <w:r w:rsidRPr="000F51D8">
            <w:rPr>
              <w:lang w:val="nn-NO"/>
            </w:rPr>
            <w:instrText xml:space="preserve">PAGE </w:instrText>
          </w:r>
          <w:r>
            <w:fldChar w:fldCharType="separate"/>
          </w:r>
          <w:r w:rsidRPr="000F51D8">
            <w:rPr>
              <w:rFonts w:asciiTheme="minorHAnsi" w:hAnsiTheme="minorHAnsi"/>
              <w:sz w:val="16"/>
              <w:lang w:val="nn-NO" w:eastAsia="nb-NO" w:bidi="ar-SA"/>
            </w:rPr>
            <w:t>5</w:t>
          </w:r>
          <w:r>
            <w:fldChar w:fldCharType="end"/>
          </w:r>
          <w:r w:rsidRPr="008D34FA" w:rsidR="008B079B">
            <w:rPr>
              <w:lang w:val="nn-NO"/>
            </w:rPr>
            <w:t xml:space="preserve"> </w:t>
          </w:r>
          <w:r w:rsidR="00724169">
            <w:rPr>
              <w:lang w:val="nn-NO"/>
            </w:rPr>
            <w:t>(</w:t>
          </w:r>
          <w:r>
            <w:fldChar w:fldCharType="begin"/>
          </w:r>
          <w:r w:rsidRPr="000F51D8">
            <w:rPr>
              <w:lang w:val="nn-NO"/>
            </w:rPr>
            <w:instrText>NUMPAGES</w:instrText>
          </w:r>
          <w:r>
            <w:fldChar w:fldCharType="separate"/>
          </w:r>
          <w:r w:rsidRPr="000F51D8">
            <w:rPr>
              <w:lang w:val="nn-NO"/>
            </w:rPr>
            <w:t>5</w:t>
          </w:r>
          <w:r>
            <w:fldChar w:fldCharType="end"/>
          </w:r>
          <w:r w:rsidRPr="000F51D8">
            <w:rPr>
              <w:lang w:val="nn-NO"/>
            </w:rPr>
            <w:t>)</w:t>
          </w:r>
        </w:p>
      </w:tc>
    </w:tr>
    <w:bookmarkEnd w:id="1"/>
  </w:tbl>
  <w:p w:rsidR="00A03076" w:rsidRPr="008D34FA" w14:paraId="3A8F7542" w14:textId="77777777">
    <w:pPr>
      <w:pStyle w:val="Footer"/>
      <w:rPr>
        <w:lang w:val="nn-NO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1C12" w14:paraId="3A8F7544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1C12" w14:paraId="3A8F7537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C157B" w:rsidRPr="00721758" w:rsidP="00721758" w14:paraId="3A8F7538" w14:textId="77777777">
    <w:pPr>
      <w:pStyle w:val="Header"/>
      <w:jc w:val="right"/>
      <w:rPr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1C12" w14:paraId="3A8F754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5B4434F"/>
    <w:multiLevelType w:val="multilevel"/>
    <w:tmpl w:val="86AC1A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410" w:hanging="69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abstractNum w:abstractNumId="1">
    <w:nsid w:val="2A9D0A3C"/>
    <w:multiLevelType w:val="multilevel"/>
    <w:tmpl w:val="0414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intFractionalCharacterWidth/>
  <w:proofState w:spelling="clean" w:grammar="clean"/>
  <w:attachedTemplate r:id="rId1"/>
  <w:defaultTabStop w:val="709"/>
  <w:hyphenationZone w:val="425"/>
  <w:doNotHyphenateCaps/>
  <w:drawingGridHorizontalSpacing w:val="90"/>
  <w:displayHorizontalDrawingGridEvery w:val="0"/>
  <w:displayVerticalDrawingGridEvery w:val="0"/>
  <w:doNotShadeFormData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02B"/>
    <w:rsid w:val="0001004E"/>
    <w:rsid w:val="00023674"/>
    <w:rsid w:val="00032050"/>
    <w:rsid w:val="000347DC"/>
    <w:rsid w:val="00066F6F"/>
    <w:rsid w:val="0008247C"/>
    <w:rsid w:val="000918E1"/>
    <w:rsid w:val="000A0915"/>
    <w:rsid w:val="000B7FFE"/>
    <w:rsid w:val="000D1416"/>
    <w:rsid w:val="000D32AA"/>
    <w:rsid w:val="000D52F9"/>
    <w:rsid w:val="000E7D06"/>
    <w:rsid w:val="000F51D8"/>
    <w:rsid w:val="000F7A6F"/>
    <w:rsid w:val="0010161E"/>
    <w:rsid w:val="00101CAD"/>
    <w:rsid w:val="0011184F"/>
    <w:rsid w:val="00121068"/>
    <w:rsid w:val="00135657"/>
    <w:rsid w:val="00141782"/>
    <w:rsid w:val="0014670F"/>
    <w:rsid w:val="00147C7E"/>
    <w:rsid w:val="00155422"/>
    <w:rsid w:val="00166B9A"/>
    <w:rsid w:val="00171226"/>
    <w:rsid w:val="001810F7"/>
    <w:rsid w:val="001D6649"/>
    <w:rsid w:val="001E3074"/>
    <w:rsid w:val="001F0CD3"/>
    <w:rsid w:val="00201A4A"/>
    <w:rsid w:val="00204D97"/>
    <w:rsid w:val="00214499"/>
    <w:rsid w:val="002151F4"/>
    <w:rsid w:val="002234F5"/>
    <w:rsid w:val="00225120"/>
    <w:rsid w:val="00225C0F"/>
    <w:rsid w:val="00226B90"/>
    <w:rsid w:val="0023580B"/>
    <w:rsid w:val="002406DD"/>
    <w:rsid w:val="0024638B"/>
    <w:rsid w:val="00262F89"/>
    <w:rsid w:val="00265C7D"/>
    <w:rsid w:val="002922E6"/>
    <w:rsid w:val="002928CF"/>
    <w:rsid w:val="002A5A6A"/>
    <w:rsid w:val="002C797E"/>
    <w:rsid w:val="002D32EE"/>
    <w:rsid w:val="002D5A39"/>
    <w:rsid w:val="002F020D"/>
    <w:rsid w:val="003206FD"/>
    <w:rsid w:val="00322FA7"/>
    <w:rsid w:val="003404D0"/>
    <w:rsid w:val="00341F15"/>
    <w:rsid w:val="00343038"/>
    <w:rsid w:val="00373690"/>
    <w:rsid w:val="003772DE"/>
    <w:rsid w:val="003820F0"/>
    <w:rsid w:val="00395F3D"/>
    <w:rsid w:val="003A2A50"/>
    <w:rsid w:val="003A764A"/>
    <w:rsid w:val="003B5BF3"/>
    <w:rsid w:val="003C5F29"/>
    <w:rsid w:val="003D1663"/>
    <w:rsid w:val="003E640F"/>
    <w:rsid w:val="003E66EF"/>
    <w:rsid w:val="003F53BC"/>
    <w:rsid w:val="004205B6"/>
    <w:rsid w:val="00422A98"/>
    <w:rsid w:val="004238DF"/>
    <w:rsid w:val="00425069"/>
    <w:rsid w:val="0043271C"/>
    <w:rsid w:val="00447A12"/>
    <w:rsid w:val="0045641F"/>
    <w:rsid w:val="00465962"/>
    <w:rsid w:val="004705BB"/>
    <w:rsid w:val="0048243E"/>
    <w:rsid w:val="004864A2"/>
    <w:rsid w:val="004A2EF2"/>
    <w:rsid w:val="004B2706"/>
    <w:rsid w:val="004D7309"/>
    <w:rsid w:val="004E39FC"/>
    <w:rsid w:val="004F06D6"/>
    <w:rsid w:val="004F3EC6"/>
    <w:rsid w:val="00505CAF"/>
    <w:rsid w:val="005063CB"/>
    <w:rsid w:val="00512A6E"/>
    <w:rsid w:val="00516D07"/>
    <w:rsid w:val="00522CBE"/>
    <w:rsid w:val="00541B69"/>
    <w:rsid w:val="0054532B"/>
    <w:rsid w:val="00556072"/>
    <w:rsid w:val="00566BEE"/>
    <w:rsid w:val="00566DF0"/>
    <w:rsid w:val="00571CC6"/>
    <w:rsid w:val="0057567E"/>
    <w:rsid w:val="00581BC6"/>
    <w:rsid w:val="00583104"/>
    <w:rsid w:val="00590548"/>
    <w:rsid w:val="005A21CC"/>
    <w:rsid w:val="005A3AFA"/>
    <w:rsid w:val="005B20A9"/>
    <w:rsid w:val="005C0666"/>
    <w:rsid w:val="005C214F"/>
    <w:rsid w:val="005C4EFE"/>
    <w:rsid w:val="005C5A37"/>
    <w:rsid w:val="005C7A8B"/>
    <w:rsid w:val="005D1F81"/>
    <w:rsid w:val="005D4AB8"/>
    <w:rsid w:val="005E39CE"/>
    <w:rsid w:val="005E768F"/>
    <w:rsid w:val="005F15AE"/>
    <w:rsid w:val="005F3A5B"/>
    <w:rsid w:val="006031B9"/>
    <w:rsid w:val="00613377"/>
    <w:rsid w:val="006368AD"/>
    <w:rsid w:val="0064502B"/>
    <w:rsid w:val="00650D9E"/>
    <w:rsid w:val="00653FBC"/>
    <w:rsid w:val="00654349"/>
    <w:rsid w:val="0065654E"/>
    <w:rsid w:val="00677E28"/>
    <w:rsid w:val="0068329D"/>
    <w:rsid w:val="006A5230"/>
    <w:rsid w:val="006A780B"/>
    <w:rsid w:val="006B3CDC"/>
    <w:rsid w:val="006B5798"/>
    <w:rsid w:val="006B7ACE"/>
    <w:rsid w:val="006C4588"/>
    <w:rsid w:val="006D6741"/>
    <w:rsid w:val="006E0667"/>
    <w:rsid w:val="0070106B"/>
    <w:rsid w:val="007029D6"/>
    <w:rsid w:val="00720074"/>
    <w:rsid w:val="00720C00"/>
    <w:rsid w:val="00721758"/>
    <w:rsid w:val="00724169"/>
    <w:rsid w:val="0075180C"/>
    <w:rsid w:val="00756C92"/>
    <w:rsid w:val="007618CA"/>
    <w:rsid w:val="00765A32"/>
    <w:rsid w:val="00772E6B"/>
    <w:rsid w:val="00773E5D"/>
    <w:rsid w:val="0077680E"/>
    <w:rsid w:val="0077707A"/>
    <w:rsid w:val="00777A70"/>
    <w:rsid w:val="00787315"/>
    <w:rsid w:val="0078769E"/>
    <w:rsid w:val="00794059"/>
    <w:rsid w:val="007A4E4D"/>
    <w:rsid w:val="007B2C56"/>
    <w:rsid w:val="007B466E"/>
    <w:rsid w:val="007C157B"/>
    <w:rsid w:val="007C6FB2"/>
    <w:rsid w:val="007D0861"/>
    <w:rsid w:val="007E3D56"/>
    <w:rsid w:val="007E4575"/>
    <w:rsid w:val="007F31FF"/>
    <w:rsid w:val="00801417"/>
    <w:rsid w:val="00802236"/>
    <w:rsid w:val="00811D01"/>
    <w:rsid w:val="00821A08"/>
    <w:rsid w:val="00824FF0"/>
    <w:rsid w:val="00837AC4"/>
    <w:rsid w:val="0084074D"/>
    <w:rsid w:val="00842B1A"/>
    <w:rsid w:val="00852D42"/>
    <w:rsid w:val="00854725"/>
    <w:rsid w:val="00854814"/>
    <w:rsid w:val="0085793F"/>
    <w:rsid w:val="00865AD6"/>
    <w:rsid w:val="008B079B"/>
    <w:rsid w:val="008B2E82"/>
    <w:rsid w:val="008D267C"/>
    <w:rsid w:val="008D2CD6"/>
    <w:rsid w:val="008D34FA"/>
    <w:rsid w:val="008D3A19"/>
    <w:rsid w:val="008D3DD9"/>
    <w:rsid w:val="008E0958"/>
    <w:rsid w:val="008F3B64"/>
    <w:rsid w:val="009040AD"/>
    <w:rsid w:val="00923547"/>
    <w:rsid w:val="009329A3"/>
    <w:rsid w:val="00945092"/>
    <w:rsid w:val="00956209"/>
    <w:rsid w:val="009721C6"/>
    <w:rsid w:val="009732ED"/>
    <w:rsid w:val="0097346A"/>
    <w:rsid w:val="00973DF3"/>
    <w:rsid w:val="00980C3D"/>
    <w:rsid w:val="00987210"/>
    <w:rsid w:val="00987ECC"/>
    <w:rsid w:val="00995B4E"/>
    <w:rsid w:val="009A261A"/>
    <w:rsid w:val="009A5DD6"/>
    <w:rsid w:val="009D2C61"/>
    <w:rsid w:val="009F1AFE"/>
    <w:rsid w:val="009F325C"/>
    <w:rsid w:val="00A0195D"/>
    <w:rsid w:val="00A020D1"/>
    <w:rsid w:val="00A03076"/>
    <w:rsid w:val="00A229AD"/>
    <w:rsid w:val="00A264E1"/>
    <w:rsid w:val="00A3272A"/>
    <w:rsid w:val="00A35107"/>
    <w:rsid w:val="00A47C44"/>
    <w:rsid w:val="00A52EDA"/>
    <w:rsid w:val="00A569F3"/>
    <w:rsid w:val="00A64E0E"/>
    <w:rsid w:val="00A67FFB"/>
    <w:rsid w:val="00A928F7"/>
    <w:rsid w:val="00AA3A32"/>
    <w:rsid w:val="00AB0A11"/>
    <w:rsid w:val="00AB445D"/>
    <w:rsid w:val="00AB48C2"/>
    <w:rsid w:val="00AE440C"/>
    <w:rsid w:val="00AE5A95"/>
    <w:rsid w:val="00AE74B0"/>
    <w:rsid w:val="00AF0523"/>
    <w:rsid w:val="00AF09D4"/>
    <w:rsid w:val="00B155C4"/>
    <w:rsid w:val="00B16A8F"/>
    <w:rsid w:val="00B26D32"/>
    <w:rsid w:val="00B3099D"/>
    <w:rsid w:val="00B33B26"/>
    <w:rsid w:val="00B360F7"/>
    <w:rsid w:val="00B37ADD"/>
    <w:rsid w:val="00B5351C"/>
    <w:rsid w:val="00B67645"/>
    <w:rsid w:val="00B70D63"/>
    <w:rsid w:val="00B870F2"/>
    <w:rsid w:val="00B87D74"/>
    <w:rsid w:val="00B91C12"/>
    <w:rsid w:val="00BB0817"/>
    <w:rsid w:val="00BB501E"/>
    <w:rsid w:val="00BE1D09"/>
    <w:rsid w:val="00BF4DBF"/>
    <w:rsid w:val="00BF5A7B"/>
    <w:rsid w:val="00BF656C"/>
    <w:rsid w:val="00BF7E55"/>
    <w:rsid w:val="00C01AD4"/>
    <w:rsid w:val="00C1234D"/>
    <w:rsid w:val="00C14C16"/>
    <w:rsid w:val="00C160CD"/>
    <w:rsid w:val="00C21641"/>
    <w:rsid w:val="00C34F40"/>
    <w:rsid w:val="00C42479"/>
    <w:rsid w:val="00C474C6"/>
    <w:rsid w:val="00C5316C"/>
    <w:rsid w:val="00C63A17"/>
    <w:rsid w:val="00C71261"/>
    <w:rsid w:val="00C763B5"/>
    <w:rsid w:val="00CA49F6"/>
    <w:rsid w:val="00CC0A7E"/>
    <w:rsid w:val="00CC6E44"/>
    <w:rsid w:val="00CE5F39"/>
    <w:rsid w:val="00CE6209"/>
    <w:rsid w:val="00D0487E"/>
    <w:rsid w:val="00D13796"/>
    <w:rsid w:val="00D14E18"/>
    <w:rsid w:val="00D15866"/>
    <w:rsid w:val="00D15BC5"/>
    <w:rsid w:val="00D16EF7"/>
    <w:rsid w:val="00D206B0"/>
    <w:rsid w:val="00D21082"/>
    <w:rsid w:val="00D21532"/>
    <w:rsid w:val="00D21993"/>
    <w:rsid w:val="00D26268"/>
    <w:rsid w:val="00D36631"/>
    <w:rsid w:val="00D36B3B"/>
    <w:rsid w:val="00DA5C00"/>
    <w:rsid w:val="00DA7184"/>
    <w:rsid w:val="00DB0422"/>
    <w:rsid w:val="00DB4E6E"/>
    <w:rsid w:val="00DC29C8"/>
    <w:rsid w:val="00DE55FE"/>
    <w:rsid w:val="00DF3AF5"/>
    <w:rsid w:val="00DF5E0D"/>
    <w:rsid w:val="00E00934"/>
    <w:rsid w:val="00E073C6"/>
    <w:rsid w:val="00E224FC"/>
    <w:rsid w:val="00E23981"/>
    <w:rsid w:val="00E2403E"/>
    <w:rsid w:val="00E35A61"/>
    <w:rsid w:val="00E35FB7"/>
    <w:rsid w:val="00E36D53"/>
    <w:rsid w:val="00E370FF"/>
    <w:rsid w:val="00E44475"/>
    <w:rsid w:val="00E47741"/>
    <w:rsid w:val="00E525CE"/>
    <w:rsid w:val="00E676A5"/>
    <w:rsid w:val="00E73697"/>
    <w:rsid w:val="00E75758"/>
    <w:rsid w:val="00E815B8"/>
    <w:rsid w:val="00E81932"/>
    <w:rsid w:val="00E9097D"/>
    <w:rsid w:val="00E91A1F"/>
    <w:rsid w:val="00E93D1A"/>
    <w:rsid w:val="00E94725"/>
    <w:rsid w:val="00EA360D"/>
    <w:rsid w:val="00EB2BC3"/>
    <w:rsid w:val="00EC2495"/>
    <w:rsid w:val="00EC32E0"/>
    <w:rsid w:val="00EC6B90"/>
    <w:rsid w:val="00EE0AB9"/>
    <w:rsid w:val="00F10CB6"/>
    <w:rsid w:val="00F225F1"/>
    <w:rsid w:val="00F2646E"/>
    <w:rsid w:val="00F33DE9"/>
    <w:rsid w:val="00F401F9"/>
    <w:rsid w:val="00F424E0"/>
    <w:rsid w:val="00F44B35"/>
    <w:rsid w:val="00F5250B"/>
    <w:rsid w:val="00F935C7"/>
    <w:rsid w:val="00F93781"/>
    <w:rsid w:val="00F94F8E"/>
    <w:rsid w:val="00F952D3"/>
    <w:rsid w:val="00F9581F"/>
    <w:rsid w:val="00FB25FB"/>
    <w:rsid w:val="00FB6C89"/>
    <w:rsid w:val="00FC3FE0"/>
    <w:rsid w:val="00FE0556"/>
    <w:rsid w:val="00FE4B5A"/>
    <w:rsid w:val="00FE660C"/>
    <w:rsid w:val="00FF1292"/>
    <w:rsid w:val="00FF264B"/>
    <w:rsid w:val="00FF5392"/>
    <w:rsid w:val="00FF6B5D"/>
  </w:rsids>
  <w:docVars>
    <w:docVar w:name="Avdeling" w:val="lab_avdeling"/>
    <w:docVar w:name="Avsnitt" w:val="lab_avsnitt"/>
    <w:docVar w:name="Bedriftsnavn" w:val="Datakvalitet AS"/>
    <w:docVar w:name="beskyttet" w:val="nei"/>
    <w:docVar w:name="docver" w:val="2.20"/>
    <w:docVar w:name="ekr_dokeier" w:val=" "/>
    <w:docVar w:name="ekr_doktittel" w:val=" "/>
    <w:docVar w:name="ekr_doktype" w:val=" "/>
    <w:docVar w:name="ekr_dokumentid" w:val=" "/>
    <w:docVar w:name="ekr_endret" w:val=" "/>
    <w:docVar w:name="ekr_gradering" w:val=" "/>
    <w:docVar w:name="ekr_hørt" w:val=" "/>
    <w:docVar w:name="ekr_ibruk" w:val=" "/>
    <w:docVar w:name="ekr_opprettet" w:val=" "/>
    <w:docVar w:name="ekr_rapport" w:val=" "/>
    <w:docVar w:name="ekr_refnr" w:val=" "/>
    <w:docVar w:name="ekr_signatur" w:val=" "/>
    <w:docVar w:name="ekr_skrevetav" w:val=" "/>
    <w:docVar w:name="ekr_status" w:val=" "/>
    <w:docVar w:name="ekr_utext1" w:val=" "/>
    <w:docVar w:name="ekr_utext2" w:val=" "/>
    <w:docVar w:name="ekr_utext3" w:val=" "/>
    <w:docVar w:name="ekr_utext4" w:val=" "/>
    <w:docVar w:name="ekr_utgitt" w:val=" "/>
    <w:docVar w:name="ekr_verifisert" w:val=" "/>
    <w:docVar w:name="EksRef" w:val="[EksRef]"/>
    <w:docVar w:name="ek_ansvarlig" w:val="Hanne Øverby Haga"/>
    <w:docVar w:name="ek_bedriftsnavn" w:val="Norsk akkreditering"/>
    <w:docVar w:name="ek_dbfields" w:val="EK_Avdeling¤2#4¤2# ¤3#EK_Avsnitt¤2#4¤2# ¤3#EK_Bedriftsnavn¤2#1¤2#Norsk akkreditering¤3#EK_GjelderFra¤2#0¤2#03.12.2020¤3#EK_KlGjelderFra¤2#0¤2#¤3#EK_Opprettet¤2#0¤2#04.05.2017¤3#EK_Utgitt¤2#0¤2#04.05.2017¤3#EK_IBrukDato¤2#0¤2#26.01.2021¤3#EK_DokumentID¤2#0¤2#D00549¤3#EK_DokTittel¤2#0¤2#Samsvarsmatrise for NS-EN ISO/IEC 17021-1:2015¤3#EK_DokType¤2#0¤2#Skjema/Form¤3#EK_DocLvlShort¤2#0¤2# ¤3#EK_DocLevel¤2#0¤2# ¤3#EK_EksRef¤2#2¤2# 0_x0009_¤3#EK_Erstatter¤2#0¤2#1.00¤3#EK_ErstatterD¤2#0¤2#04.05.2017¤3#EK_Signatur¤2#0¤2#ICL¤3#EK_Verifisert¤2#0¤2# ¤3#EK_Hørt¤2#0¤2# ¤3#EK_AuditReview¤2#2¤2# ¤3#EK_AuditApprove¤2#2¤2# ¤3#EK_Gradering¤2#0¤2#Åpen¤3#EK_Gradnr¤2#4¤2#0¤3#EK_Kapittel¤2#4¤2# ¤3#EK_Referanse¤2#2¤2# 0_x0009_¤3#EK_RefNr¤2#0¤2#.2.1.4.18¤3#EK_Revisjon¤2#0¤2#1.01¤3#EK_Ansvarlig¤2#0¤2#Hanne Øverby Haga¤3#EK_SkrevetAv¤2#0¤2#SBE¤3#EK_DokAnsvNavn¤2#0¤2#HOH¤3#EK_UText2¤2#0¤2# ¤3#EK_UText3¤2#0¤2# ¤3#EK_UText4¤2#0¤2# ¤3#EK_Status¤2#0¤2#I bruk¤3#EK_Stikkord¤2#0¤2#17021-1, system, 17021¤3#EK_SuperStikkord¤2#0¤2#¤3#EK_Rapport¤2#3¤2#¤3#EK_EKPrintMerke¤2#0¤2#Uoffisiell utskrift er kun gyldig på utskriftsdato¤3#EK_Watermark¤2#0¤2#¤3#EK_Utgave¤2#0¤2#1.01¤3#EK_Merknad¤2#7¤2#Endret tittel til felles for alle samsvarsmatriser.¤3#EK_VerLogg¤2#2¤2#Ver. 1.01 - 26.01.2021|Endret tittel til felles for alle samsvarsmatriser.¤1#Ver. 1.00 - 04.05.2017|Denne samsvarsmatrisen skal fylles ut av sertifiseringsorgan som søker om, eller ønsker å fornye sin akkreditering. I tillegg skal den fylles ut ved større endringer i kvalitetssystem eller i organisasjonen.¤3#EK_RF1¤2#4¤2# ¤3#EK_RF2¤2#4¤2# ¤3#EK_RF3¤2#4¤2# ¤3#EK_RF4¤2#4¤2# ¤3#EK_RF5¤2#4¤2# ¤3#EK_RF6¤2#4¤2# ¤3#EK_RF7¤2#4¤2# ¤3#EK_RF8¤2#4¤2# ¤3#EK_RF9¤2#4¤2# ¤3#EK_Mappe1¤2#4¤2# ¤3#EK_Mappe2¤2#4¤2# ¤3#EK_Mappe3¤2#4¤2# ¤3#EK_Mappe4¤2#4¤2# ¤3#EK_Mappe5¤2#4¤2# ¤3#EK_Mappe6¤2#4¤2# ¤3#EK_Mappe7¤2#4¤2# ¤3#EK_Mappe8¤2#4¤2# ¤3#EK_Mappe9¤2#4¤2# ¤3#EK_DL¤2#0¤2#18¤3#EK_GjelderTil¤2#0¤2#03.12.2022¤3#EK_Vedlegg¤2#2¤2# 0_x0009_¤3#EK_AvdelingOver¤2#4¤2# ¤3#EK_HRefNr¤2#0¤2# ¤3#EK_HbNavn¤2#0¤2# ¤3#EK_DokRefnr¤2#4¤2#00020104¤3#EK_Dokendrdato¤2#4¤2#25.01.2021 10:39:01¤3#EK_HbType¤2#4¤2# ¤3#EK_Offisiell¤2#4¤2# ¤3#EK_VedleggRef¤2#4¤2#.2.1.4.18¤3#EK_Strukt00¤2#5¤2#.¤5#2¤5#Kjerneprosesser¤5#1¤5#0¤4#.¤5#1¤5#Akkreditering¤5#4¤5#0¤4#.¤5#4¤5#Kundeskjema (nettsiden)¤5#0¤5#0¤4#/¤3#EK_Strukt01¤2#5¤2#¤3#EK_Pub¤2#6¤2#;2;10;1;¤3#EKR_DokType¤2#0¤2# ¤3#EKR_Doktittel¤2#0¤2# ¤3#EKR_DokumentID¤2#0¤2# ¤3#EKR_RefNr¤2#0¤2# ¤3#EKR_Gradering¤2#0¤2# ¤3#EKR_Signatur¤2#0¤2# ¤3#EKR_Verifisert¤2#0¤2# ¤3#EKR_Hørt¤2#0¤2# ¤3#EKR_AuditReview¤2#2¤2# ¤3#EKR_AuditApprove¤2#2¤2# ¤3#EKR_AuditFinal¤2#2¤2# ¤3#EKR_Dokeier¤2#0¤2# ¤3#EKR_Status¤2#0¤2# ¤3#EKR_Opprettet¤2#0¤2# ¤3#EKR_Endret¤2#0¤2# ¤3#EKR_Ibruk¤2#0¤2# ¤3#EKR_Rapport¤2#3¤2# ¤3#EKR_Utgitt¤2#0¤2# ¤3#EKR_SkrevetAv¤2#0¤2# ¤3#EKR_UText1¤2#0¤2# ¤3#EKR_UText2¤2#0¤2# ¤3#EKR_UText3¤2#0¤2# ¤3#EKR_UText4¤2#0¤2# ¤3#EKR_DokRefnr¤2#4¤2# ¤3#EKR_Gradnr¤2#4¤2# ¤3#EKR_Strukt00¤2#5¤2#.¤5#2¤5#Kjerneprosesser¤5#1¤5#0¤4#.¤5#1¤5#Akkreditering¤5#4¤5#0¤4#.¤5#4¤5#Kundeskjema (nettsiden)¤5#0¤5#0¤4#/¤3#"/>
    <w:docVar w:name="ek_dl" w:val="18"/>
    <w:docVar w:name="ek_doclevel" w:val=" "/>
    <w:docVar w:name="ek_doclvlshort" w:val=" "/>
    <w:docVar w:name="ek_dokansvnavn" w:val="HOH"/>
    <w:docVar w:name="ek_doktittel" w:val="Samsvarsmatrise for NS-EN ISO/IEC 17021-1:2015"/>
    <w:docVar w:name="ek_doktype" w:val="Skjema/Form"/>
    <w:docVar w:name="ek_dokumentid" w:val="D00549"/>
    <w:docVar w:name="ek_editprotect" w:val="-1"/>
    <w:docVar w:name="ek_eksref" w:val="[EK_EksRef]"/>
    <w:docVar w:name="ek_erstatter" w:val="1.00"/>
    <w:docVar w:name="ek_erstatterd" w:val="04.05.2017"/>
    <w:docVar w:name="ek_format" w:val="-10"/>
    <w:docVar w:name="ek_gjelderfra" w:val="03.12.2020"/>
    <w:docVar w:name="ek_gjeldertil" w:val="03.12.2022"/>
    <w:docVar w:name="ek_gradering" w:val="Åpen"/>
    <w:docVar w:name="ek_hbnavn" w:val=" "/>
    <w:docVar w:name="ek_hrefnr" w:val=" "/>
    <w:docVar w:name="ek_hørt" w:val=" "/>
    <w:docVar w:name="ek_ibrukdato" w:val="26.01.2021"/>
    <w:docVar w:name="ek_merknad" w:val="Fjernet punktet &quot;fylles ut av NA&quot;."/>
    <w:docVar w:name="ek_opprettet" w:val="04.05.2017"/>
    <w:docVar w:name="EK_Protection" w:val="-1"/>
    <w:docVar w:name="ek_rapport" w:val="[]"/>
    <w:docVar w:name="ek_referanse" w:val="[EK_Referanse]"/>
    <w:docVar w:name="ek_refnr" w:val=".2.1.4.18"/>
    <w:docVar w:name="ek_revisjon" w:val="1.01"/>
    <w:docVar w:name="ek_signatur" w:val="ICL"/>
    <w:docVar w:name="ek_skrevetav" w:val="SBE"/>
    <w:docVar w:name="ek_status" w:val="I bruk"/>
    <w:docVar w:name="ek_stikkord" w:val="17021-1, system, 17021"/>
    <w:docVar w:name="EK_TYPE" w:val="DOK"/>
    <w:docVar w:name="ek_utext2" w:val=" "/>
    <w:docVar w:name="ek_utext3" w:val=" "/>
    <w:docVar w:name="ek_utext4" w:val=" "/>
    <w:docVar w:name="ek_utgave" w:val="1.01"/>
    <w:docVar w:name="ek_utgitt" w:val="04.05.2017"/>
    <w:docVar w:name="ek_verifisert" w:val=" "/>
    <w:docVar w:name="Erstatter" w:val="lab_erstatter"/>
    <w:docVar w:name="KHB" w:val="nei"/>
    <w:docVar w:name="skitten" w:val="0"/>
    <w:docVar w:name="Tittel" w:val="Dette er en Test tittel."/>
  </w:docVars>
  <m:mathPr>
    <m:mathFont m:val="Cambria Math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60CD2A9F-C6D4-4E91-8239-D744C8692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440C"/>
    <w:rPr>
      <w:rFonts w:asciiTheme="minorHAnsi" w:hAnsiTheme="minorHAnsi"/>
      <w:sz w:val="18"/>
    </w:rPr>
  </w:style>
  <w:style w:type="paragraph" w:styleId="Heading1">
    <w:name w:val="heading 1"/>
    <w:aliases w:val="NA Overskrift 1"/>
    <w:basedOn w:val="Normal"/>
    <w:next w:val="Normal"/>
    <w:link w:val="Overskrift1Tegn"/>
    <w:autoRedefine/>
    <w:qFormat/>
    <w:rsid w:val="00AE440C"/>
    <w:pPr>
      <w:numPr>
        <w:numId w:val="13"/>
      </w:numPr>
      <w:spacing w:before="360"/>
      <w:outlineLvl w:val="0"/>
    </w:pPr>
    <w:rPr>
      <w:rFonts w:eastAsiaTheme="majorEastAsia" w:cstheme="majorBidi"/>
      <w:color w:val="1F497D" w:themeColor="text2"/>
      <w:sz w:val="28"/>
    </w:rPr>
  </w:style>
  <w:style w:type="paragraph" w:styleId="Heading2">
    <w:name w:val="heading 2"/>
    <w:aliases w:val="NA Overskrift 2"/>
    <w:basedOn w:val="Normal"/>
    <w:next w:val="Normal"/>
    <w:link w:val="Overskrift2Tegn"/>
    <w:autoRedefine/>
    <w:qFormat/>
    <w:rsid w:val="00AE440C"/>
    <w:pPr>
      <w:numPr>
        <w:ilvl w:val="1"/>
        <w:numId w:val="13"/>
      </w:numPr>
      <w:spacing w:before="240"/>
      <w:outlineLvl w:val="1"/>
    </w:pPr>
    <w:rPr>
      <w:rFonts w:eastAsiaTheme="majorEastAsia" w:cstheme="majorBidi"/>
      <w:color w:val="1F497D" w:themeColor="text2"/>
      <w:sz w:val="24"/>
    </w:rPr>
  </w:style>
  <w:style w:type="paragraph" w:styleId="Heading3">
    <w:name w:val="heading 3"/>
    <w:aliases w:val="¨NA Overskrift 3"/>
    <w:basedOn w:val="Normal"/>
    <w:next w:val="Normal"/>
    <w:link w:val="Overskrift3Tegn"/>
    <w:autoRedefine/>
    <w:qFormat/>
    <w:rsid w:val="00AE440C"/>
    <w:pPr>
      <w:numPr>
        <w:ilvl w:val="2"/>
        <w:numId w:val="13"/>
      </w:numPr>
      <w:outlineLvl w:val="2"/>
    </w:pPr>
    <w:rPr>
      <w:rFonts w:ascii="Verdana" w:hAnsi="Verdana" w:eastAsiaTheme="majorEastAsia" w:cstheme="majorBidi"/>
      <w:color w:val="1F497D" w:themeColor="text2"/>
      <w:sz w:val="20"/>
    </w:rPr>
  </w:style>
  <w:style w:type="paragraph" w:styleId="Heading4">
    <w:name w:val="heading 4"/>
    <w:basedOn w:val="Heading3"/>
    <w:next w:val="Normal"/>
    <w:link w:val="Overskrift4Tegn"/>
    <w:autoRedefine/>
    <w:qFormat/>
    <w:rsid w:val="00AE440C"/>
    <w:pPr>
      <w:numPr>
        <w:ilvl w:val="3"/>
      </w:numPr>
      <w:outlineLvl w:val="3"/>
    </w:pPr>
  </w:style>
  <w:style w:type="paragraph" w:styleId="Heading5">
    <w:name w:val="heading 5"/>
    <w:basedOn w:val="Normal"/>
    <w:next w:val="Normal"/>
    <w:link w:val="Overskrift5Tegn"/>
    <w:uiPriority w:val="9"/>
    <w:semiHidden/>
    <w:unhideWhenUsed/>
    <w:qFormat/>
    <w:rsid w:val="00AE440C"/>
    <w:pPr>
      <w:keepNext/>
      <w:keepLines/>
      <w:numPr>
        <w:ilvl w:val="4"/>
        <w:numId w:val="13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Overskrift6Tegn"/>
    <w:autoRedefine/>
    <w:qFormat/>
    <w:rsid w:val="00AE440C"/>
    <w:pPr>
      <w:numPr>
        <w:ilvl w:val="5"/>
        <w:numId w:val="13"/>
      </w:numPr>
      <w:outlineLvl w:val="5"/>
    </w:pPr>
  </w:style>
  <w:style w:type="paragraph" w:styleId="Heading7">
    <w:name w:val="heading 7"/>
    <w:basedOn w:val="Normal"/>
    <w:next w:val="Normal"/>
    <w:link w:val="Overskrift7Tegn"/>
    <w:uiPriority w:val="9"/>
    <w:semiHidden/>
    <w:unhideWhenUsed/>
    <w:qFormat/>
    <w:rsid w:val="00AE440C"/>
    <w:pPr>
      <w:keepNext/>
      <w:keepLines/>
      <w:numPr>
        <w:ilvl w:val="6"/>
        <w:numId w:val="13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Overskrift8Tegn"/>
    <w:uiPriority w:val="9"/>
    <w:semiHidden/>
    <w:unhideWhenUsed/>
    <w:qFormat/>
    <w:rsid w:val="00AE440C"/>
    <w:pPr>
      <w:keepNext/>
      <w:keepLines/>
      <w:numPr>
        <w:ilvl w:val="7"/>
        <w:numId w:val="13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Overskrift9Tegn"/>
    <w:uiPriority w:val="9"/>
    <w:semiHidden/>
    <w:unhideWhenUsed/>
    <w:qFormat/>
    <w:rsid w:val="00AE440C"/>
    <w:pPr>
      <w:keepNext/>
      <w:keepLines/>
      <w:numPr>
        <w:ilvl w:val="8"/>
        <w:numId w:val="13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TopptekstTegn"/>
    <w:rsid w:val="0011184F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BunntekstTegn"/>
    <w:uiPriority w:val="99"/>
    <w:rsid w:val="0011184F"/>
    <w:pPr>
      <w:tabs>
        <w:tab w:val="center" w:pos="4536"/>
        <w:tab w:val="right" w:pos="9072"/>
      </w:tabs>
    </w:pPr>
  </w:style>
  <w:style w:type="paragraph" w:styleId="NoSpacing">
    <w:name w:val="No Spacing"/>
    <w:uiPriority w:val="1"/>
    <w:qFormat/>
    <w:rsid w:val="00AE440C"/>
    <w:rPr>
      <w:rFonts w:ascii="Calibri" w:eastAsia="Calibri" w:hAnsi="Calibri"/>
      <w:sz w:val="22"/>
      <w:szCs w:val="22"/>
      <w:lang w:eastAsia="en-US"/>
    </w:rPr>
  </w:style>
  <w:style w:type="character" w:styleId="Strong">
    <w:name w:val="Strong"/>
    <w:aliases w:val="NA Topptekst"/>
    <w:basedOn w:val="DefaultParagraphFont"/>
    <w:uiPriority w:val="22"/>
    <w:qFormat/>
    <w:rsid w:val="00AE440C"/>
    <w:rPr>
      <w:rFonts w:ascii="Verdana" w:hAnsi="Verdana"/>
      <w:bCs/>
      <w:sz w:val="18"/>
    </w:rPr>
  </w:style>
  <w:style w:type="paragraph" w:customStyle="1" w:styleId="Norskakkreditering">
    <w:name w:val="Norsk akkreditering"/>
    <w:basedOn w:val="Normal"/>
    <w:link w:val="NorskakkrediteringTegn"/>
    <w:autoRedefine/>
    <w:qFormat/>
    <w:rsid w:val="00AE440C"/>
    <w:rPr>
      <w:sz w:val="16"/>
    </w:rPr>
  </w:style>
  <w:style w:type="paragraph" w:styleId="Subtitle">
    <w:name w:val="Subtitle"/>
    <w:basedOn w:val="Normal"/>
    <w:next w:val="Normal"/>
    <w:link w:val="UndertittelTegn"/>
    <w:uiPriority w:val="11"/>
    <w:qFormat/>
    <w:rsid w:val="00AE440C"/>
    <w:pPr>
      <w:numPr>
        <w:ilvl w:val="1"/>
      </w:numPr>
    </w:pPr>
    <w:rPr>
      <w:rFonts w:ascii="Verdana" w:hAnsi="Verdana" w:eastAsiaTheme="majorEastAsia" w:cstheme="majorBidi"/>
      <w:iCs/>
      <w:color w:val="000000" w:themeColor="text1"/>
      <w:spacing w:val="15"/>
      <w:sz w:val="24"/>
      <w:szCs w:val="24"/>
    </w:rPr>
  </w:style>
  <w:style w:type="character" w:customStyle="1" w:styleId="NorskakkrediteringTegn">
    <w:name w:val="Norsk akkreditering Tegn"/>
    <w:basedOn w:val="DefaultParagraphFont"/>
    <w:link w:val="Norskakkreditering"/>
    <w:rsid w:val="00AE440C"/>
    <w:rPr>
      <w:rFonts w:asciiTheme="minorHAnsi" w:hAnsiTheme="minorHAnsi"/>
      <w:sz w:val="16"/>
    </w:rPr>
  </w:style>
  <w:style w:type="character" w:customStyle="1" w:styleId="UndertittelTegn">
    <w:name w:val="Undertittel Tegn"/>
    <w:basedOn w:val="DefaultParagraphFont"/>
    <w:link w:val="Subtitle"/>
    <w:uiPriority w:val="11"/>
    <w:rsid w:val="00AE440C"/>
    <w:rPr>
      <w:rFonts w:ascii="Verdana" w:hAnsi="Verdana" w:eastAsiaTheme="majorEastAsia" w:cstheme="majorBidi"/>
      <w:iCs/>
      <w:color w:val="000000" w:themeColor="text1"/>
      <w:spacing w:val="15"/>
      <w:sz w:val="24"/>
      <w:szCs w:val="24"/>
    </w:rPr>
  </w:style>
  <w:style w:type="character" w:customStyle="1" w:styleId="Overskrift5Tegn">
    <w:name w:val="Overskrift 5 Tegn"/>
    <w:basedOn w:val="DefaultParagraphFont"/>
    <w:link w:val="Heading5"/>
    <w:uiPriority w:val="9"/>
    <w:semiHidden/>
    <w:rsid w:val="00AE440C"/>
    <w:rPr>
      <w:rFonts w:asciiTheme="majorHAnsi" w:eastAsiaTheme="majorEastAsia" w:hAnsiTheme="majorHAnsi" w:cstheme="majorBidi"/>
      <w:color w:val="243F60" w:themeColor="accent1" w:themeShade="7F"/>
      <w:sz w:val="18"/>
    </w:rPr>
  </w:style>
  <w:style w:type="character" w:customStyle="1" w:styleId="Overskrift7Tegn">
    <w:name w:val="Overskrift 7 Tegn"/>
    <w:basedOn w:val="DefaultParagraphFont"/>
    <w:link w:val="Heading7"/>
    <w:uiPriority w:val="9"/>
    <w:semiHidden/>
    <w:rsid w:val="00AE440C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character" w:customStyle="1" w:styleId="Overskrift8Tegn">
    <w:name w:val="Overskrift 8 Tegn"/>
    <w:basedOn w:val="DefaultParagraphFont"/>
    <w:link w:val="Heading8"/>
    <w:uiPriority w:val="9"/>
    <w:semiHidden/>
    <w:rsid w:val="00AE440C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Overskrift9Tegn">
    <w:name w:val="Overskrift 9 Tegn"/>
    <w:basedOn w:val="DefaultParagraphFont"/>
    <w:link w:val="Heading9"/>
    <w:uiPriority w:val="9"/>
    <w:semiHidden/>
    <w:rsid w:val="00AE440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unntekstTegn">
    <w:name w:val="Bunntekst Tegn"/>
    <w:basedOn w:val="DefaultParagraphFont"/>
    <w:link w:val="Footer"/>
    <w:uiPriority w:val="99"/>
    <w:rsid w:val="0001004E"/>
    <w:rPr>
      <w:rFonts w:ascii="Verdana" w:hAnsi="Verdana"/>
      <w:sz w:val="18"/>
    </w:rPr>
  </w:style>
  <w:style w:type="paragraph" w:styleId="Title">
    <w:name w:val="Title"/>
    <w:basedOn w:val="Normal"/>
    <w:next w:val="Normal"/>
    <w:link w:val="TittelTegn"/>
    <w:uiPriority w:val="10"/>
    <w:qFormat/>
    <w:rsid w:val="00AE440C"/>
    <w:pPr>
      <w:pBdr>
        <w:bottom w:val="single" w:sz="8" w:space="4" w:color="4F81BD" w:themeColor="accent1"/>
      </w:pBdr>
      <w:spacing w:after="300"/>
      <w:contextualSpacing/>
      <w:jc w:val="center"/>
    </w:pPr>
    <w:rPr>
      <w:rFonts w:ascii="Verdana" w:hAnsi="Verdana" w:eastAsiaTheme="majorEastAsia" w:cstheme="majorBidi"/>
      <w:color w:val="1F497D" w:themeColor="text2"/>
      <w:spacing w:val="5"/>
      <w:kern w:val="28"/>
      <w:sz w:val="40"/>
      <w:szCs w:val="52"/>
    </w:rPr>
  </w:style>
  <w:style w:type="character" w:customStyle="1" w:styleId="TittelTegn">
    <w:name w:val="Tittel Tegn"/>
    <w:basedOn w:val="DefaultParagraphFont"/>
    <w:link w:val="Title"/>
    <w:uiPriority w:val="10"/>
    <w:rsid w:val="00AE440C"/>
    <w:rPr>
      <w:rFonts w:ascii="Verdana" w:hAnsi="Verdana" w:eastAsiaTheme="majorEastAsia" w:cstheme="majorBidi"/>
      <w:color w:val="1F497D" w:themeColor="text2"/>
      <w:spacing w:val="5"/>
      <w:kern w:val="28"/>
      <w:sz w:val="40"/>
      <w:szCs w:val="52"/>
    </w:rPr>
  </w:style>
  <w:style w:type="character" w:customStyle="1" w:styleId="Overskrift1Tegn">
    <w:name w:val="Overskrift 1 Tegn"/>
    <w:aliases w:val="NA Overskrift 1 Tegn"/>
    <w:basedOn w:val="DefaultParagraphFont"/>
    <w:link w:val="Heading1"/>
    <w:rsid w:val="00AE440C"/>
    <w:rPr>
      <w:rFonts w:asciiTheme="minorHAnsi" w:eastAsiaTheme="majorEastAsia" w:hAnsiTheme="minorHAnsi" w:cstheme="majorBidi"/>
      <w:color w:val="1F497D" w:themeColor="text2"/>
      <w:sz w:val="28"/>
    </w:rPr>
  </w:style>
  <w:style w:type="character" w:customStyle="1" w:styleId="Overskrift2Tegn">
    <w:name w:val="Overskrift 2 Tegn"/>
    <w:aliases w:val="NA Overskrift 2 Tegn"/>
    <w:basedOn w:val="DefaultParagraphFont"/>
    <w:link w:val="Heading2"/>
    <w:rsid w:val="00AE440C"/>
    <w:rPr>
      <w:rFonts w:asciiTheme="minorHAnsi" w:eastAsiaTheme="majorEastAsia" w:hAnsiTheme="minorHAnsi" w:cstheme="majorBidi"/>
      <w:color w:val="1F497D" w:themeColor="text2"/>
      <w:sz w:val="24"/>
    </w:rPr>
  </w:style>
  <w:style w:type="character" w:customStyle="1" w:styleId="Overskrift3Tegn">
    <w:name w:val="Overskrift 3 Tegn"/>
    <w:aliases w:val="¨NA Overskrift 3 Tegn"/>
    <w:basedOn w:val="DefaultParagraphFont"/>
    <w:link w:val="Heading3"/>
    <w:rsid w:val="00AE440C"/>
    <w:rPr>
      <w:rFonts w:ascii="Verdana" w:hAnsi="Verdana" w:eastAsiaTheme="majorEastAsia" w:cstheme="majorBidi"/>
      <w:color w:val="1F497D" w:themeColor="text2"/>
    </w:rPr>
  </w:style>
  <w:style w:type="character" w:customStyle="1" w:styleId="Overskrift4Tegn">
    <w:name w:val="Overskrift 4 Tegn"/>
    <w:basedOn w:val="DefaultParagraphFont"/>
    <w:link w:val="Heading4"/>
    <w:rsid w:val="00AE440C"/>
    <w:rPr>
      <w:rFonts w:ascii="Verdana" w:hAnsi="Verdana" w:eastAsiaTheme="majorEastAsia" w:cstheme="majorBidi"/>
      <w:color w:val="1F497D" w:themeColor="text2"/>
    </w:rPr>
  </w:style>
  <w:style w:type="character" w:customStyle="1" w:styleId="Overskrift6Tegn">
    <w:name w:val="Overskrift 6 Tegn"/>
    <w:basedOn w:val="DefaultParagraphFont"/>
    <w:link w:val="Heading6"/>
    <w:rsid w:val="00AE440C"/>
    <w:rPr>
      <w:rFonts w:asciiTheme="minorHAnsi" w:hAnsiTheme="minorHAnsi"/>
      <w:sz w:val="18"/>
    </w:rPr>
  </w:style>
  <w:style w:type="paragraph" w:styleId="BalloonText">
    <w:name w:val="Balloon Text"/>
    <w:basedOn w:val="Normal"/>
    <w:link w:val="BobletekstTegn"/>
    <w:uiPriority w:val="99"/>
    <w:semiHidden/>
    <w:unhideWhenUsed/>
    <w:rsid w:val="00166B9A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DefaultParagraphFont"/>
    <w:link w:val="BalloonText"/>
    <w:uiPriority w:val="99"/>
    <w:semiHidden/>
    <w:rsid w:val="00166B9A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rdtekst2Tegn"/>
    <w:rsid w:val="00225C0F"/>
    <w:rPr>
      <w:rFonts w:ascii="Times New Roman" w:hAnsi="Times New Roman"/>
      <w:sz w:val="24"/>
    </w:rPr>
  </w:style>
  <w:style w:type="character" w:customStyle="1" w:styleId="Brdtekst2Tegn">
    <w:name w:val="Brødtekst 2 Tegn"/>
    <w:basedOn w:val="DefaultParagraphFont"/>
    <w:link w:val="BodyText2"/>
    <w:rsid w:val="00225C0F"/>
    <w:rPr>
      <w:sz w:val="24"/>
    </w:rPr>
  </w:style>
  <w:style w:type="character" w:customStyle="1" w:styleId="TopptekstTegn">
    <w:name w:val="Topptekst Tegn"/>
    <w:basedOn w:val="DefaultParagraphFont"/>
    <w:link w:val="Header"/>
    <w:rsid w:val="00225C0F"/>
    <w:rPr>
      <w:rFonts w:asciiTheme="minorHAnsi" w:hAnsiTheme="minorHAnsi"/>
      <w:sz w:val="18"/>
    </w:rPr>
  </w:style>
  <w:style w:type="character" w:styleId="PlaceholderText">
    <w:name w:val="Placeholder Text"/>
    <w:basedOn w:val="DefaultParagraphFont"/>
    <w:uiPriority w:val="99"/>
    <w:semiHidden/>
    <w:rsid w:val="003E640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glossaryDocument" Target="glossary/document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sro\AppData\Roaming\Microsoft\Templates\OPERATIV.DOT" TargetMode="Externa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DefaultPlaceholder_108186857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43FB77E-EE02-445D-8C94-1CDA6EA9AA16}"/>
      </w:docPartPr>
      <w:docPartBody>
        <w:p w:rsidR="00EE0AB9">
          <w:r w:rsidRPr="006368AD">
            <w:rPr>
              <w:rStyle w:val="PlaceholderText"/>
            </w:rPr>
            <w:t>Klikk her for å skrive inn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0" w:formatting="0" w:inkAnnotations="0" w:insDel="0" w:markup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CA9"/>
    <w:rsid w:val="005079DA"/>
    <w:rsid w:val="006A5CA9"/>
    <w:rsid w:val="006A67E9"/>
    <w:rsid w:val="00EE0AB9"/>
  </w:rsids>
  <m:mathPr>
    <m:mathFont m:val="Cambria Math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A5CA9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OPERATIV</Template>
  <TotalTime>0</TotalTime>
  <Pages>5</Pages>
  <Words>422</Words>
  <Characters>3247</Characters>
  <Application>Microsoft Office Word</Application>
  <DocSecurity>0</DocSecurity>
  <Lines>27</Lines>
  <Paragraphs>7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Samsvarsmatrise for organer som tilbyr revisjon og sertifisering av ledelsessystemer - Del 1: NS-EN ISO/IEC 17021-1:2015</vt:lpstr>
      <vt:lpstr>Standard</vt:lpstr>
    </vt:vector>
  </TitlesOfParts>
  <Company>Datakvalitet</Company>
  <LinksUpToDate>false</LinksUpToDate>
  <CharactersWithSpaces>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Samsvarsmatrise for NS-EN ISO/IEC 17021-1:2015</dc:title>
  <dc:subject>00020104|.2.1.4.18|</dc:subject>
  <dc:creator>Handbok</dc:creator>
  <dc:description>EK_Avdeling_x0002_4_x0002_ _x0003_EK_Avsnitt_x0002_4_x0002_ _x0003_EK_Bedriftsnavn_x0002_1_x0002_Norsk akkreditering_x0003_EK_GjelderFra_x0002_0_x0002_03.12.2020_x0003_EK_KlGjelderFra_x0002_0_x0002__x0003_EK_Opprettet_x0002_0_x0002_04.05.2017_x0003_EK_Utgitt_x0002_0_x0002_04.05.2017_x0003_EK_IBrukDato_x0002_0_x0002_26.01.2021_x0003_EK_DokumentID_x0002_0_x0002_D00549_x0003_EK_DokTittel_x0002_0_x0002_Samsvarsmatrise for NS-EN ISO/IEC 17021-1:2015_x0003_EK_DokType_x0002_0_x0002_Skjema/Form_x0003_EK_DocLvlShort_x0002_0_x0002_ _x0003_EK_DocLevel_x0002_0_x0002_ _x0003_EK_EksRef_x0002_2_x0002_ 0	_x0003_EK_Erstatter_x0002_0_x0002_1.00_x0003_EK_ErstatterD_x0002_0_x0002_04.05.2017_x0003_EK_Signatur_x0002_0_x0002_ICL_x0003_EK_Verifisert_x0002_0_x0002_ _x0003_EK_Hørt_x0002_0_x0002_ _x0003_EK_AuditReview_x0002_2_x0002_ _x0003_EK_AuditApprove_x0002_2_x0002_ _x0003_EK_Gradering_x0002_0_x0002_Åpen_x0003_EK_Gradnr_x0002_4_x0002_0_x0003_EK_Kapittel_x0002_4_x0002_ _x0003_EK_Referanse_x0002_2_x0002_ 0	_x0003_EK_RefNr_x0002_0_x0002_.2.1.4.18_x0003_EK_Revisjon_x0002_0_x0002_1.01_x0003_EK_Ansvarlig_x0002_0_x0002_Hanne Øverby Haga_x0003_EK_SkrevetAv_x0002_0_x0002_SBE_x0003_EK_DokAnsvNavn_x0002_0_x0002_HOH_x0003_EK_UText2_x0002_0_x0002_ _x0003_EK_UText3_x0002_0_x0002_ _x0003_EK_UText4_x0002_0_x0002_ _x0003_EK_Status_x0002_0_x0002_I bruk_x0003_EK_Stikkord_x0002_0_x0002_17021-1, system, 17021_x0003_EK_SuperStikkord_x0002_0_x0002__x0003_EK_Rapport_x0002_3_x0002__x0003_EK_EKPrintMerke_x0002_0_x0002_Uoffisiell utskrift er kun gyldig på utskriftsdato_x0003_EK_Watermark_x0002_0_x0002__x0003_EK_Utgave_x0002_0_x0002_1.01_x0003_EK_Merknad_x0002_7_x0002_Endret tittel til felles for alle samsvarsmatriser._x0003_EK_VerLogg_x0002_2_x0002_Ver. 1.01 - 26.01.2021|Endret tittel til felles for alle samsvarsmatriser._x0001_Ver. 1.00 - 04.05.2017|Denne samsvarsmatrisen skal fylles ut av sertifiseringsorgan som søker om, eller ønsker å fornye sin akkreditering. I tillegg skal den fylles ut ved større endringer i kvalitetssystem eller i organisasjonen._x0003_EK_RF1_x0002_4_x0002_ _x0003_EK_RF2_x0002_4_x0002_ _x0003_EK_RF3_x0002_4_x0002_ _x0003_EK_RF4_x0002_4_x0002_ _x0003_EK_RF5_x0002_4_x0002_ _x0003_EK_RF6_x0002_4_x0002_ _x0003_EK_RF7_x0002_4_x0002_ _x0003_EK_RF8_x0002_4_x0002_ _x0003_EK_RF9_x0002_4_x0002_ _x0003_EK_Mappe1_x0002_4_x0002_ _x0003_EK_Mappe2_x0002_4_x0002_ _x0003_EK_Mappe3_x0002_4_x0002_ _x0003_EK_Mappe4_x0002_4_x0002_ _x0003_EK_Mappe5_x0002_4_x0002_ _x0003_EK_Mappe6_x0002_4_x0002_ _x0003_EK_Mappe7_x0002_4_x0002_ _x0003_EK_Mappe8_x0002_4_x0002_ _x0003_EK_Mappe9_x0002_4_x0002_ _x0003_EK_DL_x0002_0_x0002_18_x0003_EK_GjelderTil_x0002_0_x0002_03.12.2022_x0003_EK_Vedlegg_x0002_2_x0002_ 0	_x0003_EK_AvdelingOver_x0002_4_x0002_ _x0003_EK_HRefNr_x0002_0_x0002_ _x0003_EK_HbNavn_x0002_0_x0002_ _x0003_EK_DokRefnr_x0002_4_x0002_00020104_x0003_EK_Dokendrdato_x0002_4_x0002_25.01.2021 10:39:01_x0003_EK_HbType_x0002_4_x0002_ _x0003_EK_Offisiell_x0002_4_x0002_ _x0003_EK_VedleggRef_x0002_4_x0002_.2.1.4.18_x0003_EK_Strukt00_x0002_5_x0002_._x0005_2_x0005_Kjerneprosesser_x0005_1_x0005_0_x0004_._x0005_1_x0005_Akkreditering_x0005_4_x0005_0_x0004_._x0005_4_x0005_Kundeskjema (nettsiden)_x0005_0_x0005_0_x0004_/_x0003_EK_Strukt01_x0002_5_x0002__x0003_EK_Pub_x0002_6_x0002_;2;10;1;_x0003_EKR_DokType_x0002_0_x0002_ _x0003_EKR_Doktittel_x0002_0_x0002_ _x0003_EKR_DokumentID_x0002_0_x0002_ _x0003_EKR_RefNr_x0002_0_x0002_ _x0003_EKR_Gradering_x0002_0_x0002_ _x0003_EKR_Signatur_x0002_0_x0002_ _x0003_EKR_Verifisert_x0002_0_x0002_ _x0003_EKR_Hørt_x0002_0_x0002_ _x0003_EKR_AuditReview_x0002_2_x0002_ _x0003_EKR_AuditApprove_x0002_2_x0002_ _x0003_EKR_AuditFinal_x0002_2_x0002_ _x0003_EKR_Dokeier_x0002_0_x0002_ _x0003_EKR_Status_x0002_0_x0002_ _x0003_EKR_Opprettet_x0002_0_x0002_ _x0003_EKR_Endret_x0002_0_x0002_ _x0003_EKR_Ibruk_x0002_0_x0002_ _x0003_EKR_Rapport_x0002_3_x0002_ _x0003_EKR_Utgitt_x0002_0_x0002_ _x0003_EKR_SkrevetAv_x0002_0_x0002_ _x0003_EKR_UText1_x0002_0_x0002_ _x0003_EKR_UText2_x0002_0_x0002_ _x0003_EKR_UText3_x0002_0_x0002_ _x0003_EKR_UText4_x0002_0_x0002_ _x0003_EKR_DokRefnr_x0002_4_x0002_ _x0003_EKR_Gradnr_x0002_4_x0002_ _x0003_EKR_Strukt00_x0002_5_x0002_._x0005_2_x0005_Kjerneprosesser_x0005_1_x0005_0_x0004_._x0005_1_x0005_Akkreditering_x0005_4_x0005_0_x0004_._x0005_4_x0005_Kundeskjema (nettsiden)_x0005_0_x0005_0_x0004_/_x0003_</dc:description>
  <cp:lastModifiedBy>Siri Beisvåg Rom</cp:lastModifiedBy>
  <cp:revision>3</cp:revision>
  <dcterms:created xsi:type="dcterms:W3CDTF">2021-01-26T12:14:00Z</dcterms:created>
  <dcterms:modified xsi:type="dcterms:W3CDTF">2021-06-24T07:40:00Z</dcterms:modified>
  <cp:category>EK_Avdeling_x0001_EK_Avsnitt_x0001_EK_Bedriftsnavn_x0001_EK_GjelderFra_x0001_EK_Opprettet_x0001_EK_Utgitt_x0001_EK_DokumentID_x0001_EK_DokTittel_x0001_EK_DokType_x0001_EK_EksRef_x0001_EK_Erstatter_x0001_EK_ErstatterD_x0001_EK_Signatur_x0001_EK_Kapittel_x0001_EK_Referanse_x0001_EK_RefNr_x0001_EK_Revisjon_x0001_EK_SkrevetAv_x0001_EK_DokAnsvNavn_x0001_EK_Status_x0001_EK_Stikkord_x0001_EK_Rapport_x0001_EK_EKPrintMerke_x0001_EK_Utgave_x0001_EK_Merknad_x0001_EK_RF1_x0001_EK_RF2_x0001_EK_RF3_x0001_EK_RF4_x0001_EK_RF5_x0001_EK_RF6_x0001_EK_RF7_x0001_EK_RF8_x0001_EK_RF9_x0001_EK_Mappe1_x0001_EK_Mappe2_x0001_EK_Mappe3_x0001_EK_Mappe4_x0001_EK_Mappe5_x0001_EK_Mappe6_x0001_EK_Mappe7_x0001_EK_Mappe8_x0001_EK_Mappe9_x0001_EK_DL_x0001_EK_GjelderTil_x0001_EK_Vedlegg_x0001_EK_AvdelingOver_x0001_EK_HRefNr_x0001_EK_Strukt00_x0001_EK_Strukt01_x0001_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K_DokTittel">
    <vt:lpwstr>Samsvarsmatrise for NS-EN ISO/IEC 17021-1:2015</vt:lpwstr>
  </property>
  <property fmtid="{D5CDD505-2E9C-101B-9397-08002B2CF9AE}" pid="3" name="EK_DokType">
    <vt:lpwstr>Skjema</vt:lpwstr>
  </property>
  <property fmtid="{D5CDD505-2E9C-101B-9397-08002B2CF9AE}" pid="4" name="EK_DokumentID">
    <vt:lpwstr>D00549</vt:lpwstr>
  </property>
  <property fmtid="{D5CDD505-2E9C-101B-9397-08002B2CF9AE}" pid="5" name="EK_GjelderFra">
    <vt:lpwstr>03.12.2020</vt:lpwstr>
  </property>
  <property fmtid="{D5CDD505-2E9C-101B-9397-08002B2CF9AE}" pid="6" name="EK_Merknad">
    <vt:lpwstr>Endret tittel til felles for alle samsvarsmatriser.</vt:lpwstr>
  </property>
  <property fmtid="{D5CDD505-2E9C-101B-9397-08002B2CF9AE}" pid="7" name="EK_Signatur">
    <vt:lpwstr>ICL</vt:lpwstr>
  </property>
  <property fmtid="{D5CDD505-2E9C-101B-9397-08002B2CF9AE}" pid="8" name="EK_Utgave">
    <vt:lpwstr>1.02</vt:lpwstr>
  </property>
  <property fmtid="{D5CDD505-2E9C-101B-9397-08002B2CF9AE}" pid="9" name="EK_Watermark">
    <vt:lpwstr/>
  </property>
</Properties>
</file>